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a14="http://schemas.microsoft.com/office/drawing/2010/main" xmlns:a="http://schemas.openxmlformats.org/drawingml/2006/main" xmlns:pic="http://schemas.openxmlformats.org/drawingml/2006/picture"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a8d84764915c4a5b">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bidi w:val="0"/>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20b242d9d02c448a">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Heading1"/>
        <w:rPr>
          <w:lang w:val="fr-FR"/>
        </w:rPr>
      </w:pPr>
      <w:r>
        <w:rPr>
          <w:lang w:val="fr-FR"/>
        </w:rPr>
        <w:t xml:space="preserve">The divine Trinity</w:t>
        <w:br/>
        <w:t xml:space="preserve">and</w:t>
      </w:r>
      <w:r>
        <w:rPr>
          <w:lang w:val="fr-FR"/>
        </w:rPr>
        <w:t xml:space="preserve">human logic</w:t>
      </w:r>
    </w:p>
    <w:p>
      <w:pPr>
        <w:pStyle w:val="Auteur"/>
        <w:spacing w:before="500" w:after="500"/>
        <w:rPr/>
      </w:pPr>
      <w:r>
        <w:rPr/>
        <w:t xml:space="preserve">by Brother Aymon-Marie O.P.</w:t>
      </w:r>
    </w:p>
    <w:p>
      <w:pPr>
        <w:pStyle w:val="Normal"/>
        <w:ind w:start="567" w:end="567" w:firstLine="227"/>
        <w:jc w:val="right"/>
        <w:rPr>
          <w:rFonts w:ascii="Adobe Garamond Pro" w:hAnsi="Adobe Garamond Pro"/>
          <w:i/>
          <w:i/>
          <w:sz w:val="22"/>
        </w:rPr>
      </w:pPr>
      <w:r>
        <w:rPr>
          <w:rFonts w:ascii="Adobe Garamond Pro" w:hAnsi="Adobe Garamond Pro"/>
          <w:i/>
          <w:sz w:val="22"/>
        </w:rPr>
      </w:r>
    </w:p>
    <w:p>
      <w:pPr>
        <w:pStyle w:val="Normal"/>
        <w:ind w:start="567" w:end="567" w:firstLine="227"/>
        <w:jc w:val="right"/>
        <w:rPr>
          <w:rFonts w:ascii="Adobe Garamond Pro" w:hAnsi="Adobe Garamond Pro"/>
          <w:i/>
          <w:i/>
          <w:sz w:val="22"/>
        </w:rPr>
      </w:pPr>
      <w:r>
        <w:rPr>
          <w:rFonts w:ascii="Adobe Garamond Pro" w:hAnsi="Adobe Garamond Pro"/>
          <w:i/>
          <w:sz w:val="22"/>
        </w:rPr>
      </w:r>
    </w:p>
    <w:p>
      <w:pPr>
        <w:pStyle w:val="Normal"/>
        <w:ind w:hanging="0"/>
        <w:rPr>
          <w:lang w:eastAsia="x-none"/>
        </w:rPr>
      </w:pPr>
      <w:r>
        <w:rPr>
          <w:caps/>
          <w:lang w:eastAsia="x-none"/>
        </w:rPr>
        <w:t xml:space="preserve">Two realities identical </w:t>
      </w:r>
      <w:r>
        <w:rPr>
          <w:lang w:eastAsia="x-none"/>
        </w:rPr>
        <w:t xml:space="preserve">to a third are identical to each other. This is </w:t>
      </w:r>
      <w:r>
        <w:rPr>
          <w:lang w:eastAsia="x-none"/>
        </w:rPr>
        <w:t xml:space="preserve">called the </w:t>
      </w:r>
      <w:r>
        <w:rPr>
          <w:i/>
          <w:lang w:eastAsia="x-none"/>
        </w:rPr>
        <w:t xml:space="preserve">principle of comparative identity</w:t>
      </w:r>
      <w:r>
        <w:rPr>
          <w:lang w:eastAsia="x-none"/>
        </w:rPr>
        <w:t xml:space="preserve">. </w:t>
      </w:r>
      <w:r>
        <w:rPr>
          <w:i/>
          <w:iCs/>
          <w:lang w:eastAsia="x-none"/>
        </w:rPr>
        <w:t xml:space="preserve">Quæ sunt eadem uni tertio, sibi invicem sunt eadem</w:t>
      </w:r>
      <w:r>
        <w:rPr>
          <w:iCs/>
          <w:lang w:eastAsia="x-none"/>
        </w:rPr>
        <w:t xml:space="preserve">. - </w:t>
      </w:r>
      <w:r>
        <w:rPr>
          <w:lang w:eastAsia="x-none"/>
        </w:rPr>
        <w:t xml:space="preserve">The Catholic faith teaches that the divine persons are identical with the divine essence (the Father </w:t>
      </w:r>
      <w:r>
        <w:rPr>
          <w:i/>
          <w:lang w:eastAsia="x-none"/>
        </w:rPr>
        <w:t xml:space="preserve">is </w:t>
      </w:r>
      <w:r>
        <w:rPr>
          <w:lang w:eastAsia="x-none"/>
        </w:rPr>
        <w:t xml:space="preserve">God; the Son </w:t>
      </w:r>
      <w:r>
        <w:rPr>
          <w:i/>
          <w:lang w:eastAsia="x-none"/>
        </w:rPr>
        <w:t xml:space="preserve">is </w:t>
      </w:r>
      <w:r>
        <w:rPr>
          <w:lang w:eastAsia="x-none"/>
        </w:rPr>
        <w:t xml:space="preserve">God; the Holy Spirit </w:t>
      </w:r>
      <w:r>
        <w:rPr>
          <w:i/>
          <w:lang w:eastAsia="x-none"/>
        </w:rPr>
        <w:t xml:space="preserve">is </w:t>
      </w:r>
      <w:r>
        <w:rPr>
          <w:lang w:eastAsia="x-none"/>
        </w:rPr>
        <w:t xml:space="preserve">God). - </w:t>
      </w:r>
      <w:r>
        <w:rPr>
          <w:lang w:eastAsia="x-none"/>
        </w:rPr>
        <w:t xml:space="preserve">So how can it be said that the Father </w:t>
      </w:r>
      <w:r>
        <w:rPr>
          <w:i/>
          <w:lang w:eastAsia="x-none"/>
        </w:rPr>
        <w:t xml:space="preserve">is not </w:t>
      </w:r>
      <w:r>
        <w:rPr>
          <w:lang w:eastAsia="x-none"/>
        </w:rPr>
        <w:t xml:space="preserve">the Son (nor the Holy Spirit)</w:t>
      </w:r>
      <w:r>
        <w:rPr/>
        <w:t xml:space="preserve">? </w:t>
      </w:r>
    </w:p>
    <w:p>
      <w:pPr>
        <w:pStyle w:val="Normal"/>
        <w:spacing w:before="60" w:after="0"/>
        <w:rPr>
          <w:rFonts w:cs="Calibri" w:cstheme="minorHAnsi"/>
        </w:rPr>
      </w:pPr>
      <w:r>
        <w:rPr>
          <w:rFonts w:cs="Calibri" w:cstheme="minorHAnsi"/>
        </w:rPr>
        <w:t xml:space="preserve">Doesn't logic compel us to say: </w:t>
      </w:r>
    </w:p>
    <w:p>
      <w:pPr>
        <w:pStyle w:val="Normal"/>
        <w:rPr>
          <w:rFonts w:cs="Calibri" w:cstheme="minorHAnsi"/>
        </w:rPr>
      </w:pPr>
      <w:r>
        <w:rPr>
          <w:rFonts w:cs="Calibri (Corps)"/>
          <w:i/>
          <w:smallCaps/>
        </w:rPr>
        <w:t xml:space="preserve">- or </w:t>
      </w:r>
      <w:r>
        <w:rPr>
          <w:rFonts w:cs="Calibri" w:cstheme="minorHAnsi"/>
        </w:rPr>
        <w:t xml:space="preserve">that the three persons constitute distinct gods (</w:t>
      </w:r>
      <w:r>
        <w:rPr>
          <w:rFonts w:cs="Calibri" w:cstheme="minorHAnsi"/>
          <w:i/>
        </w:rPr>
        <w:t xml:space="preserve">tritheism</w:t>
      </w:r>
      <w:r>
        <w:rPr>
          <w:rFonts w:cs="Calibri" w:cstheme="minorHAnsi"/>
        </w:rPr>
        <w:t xml:space="preserve">), </w:t>
      </w:r>
    </w:p>
    <w:p>
      <w:pPr>
        <w:pStyle w:val="Normal"/>
        <w:rPr>
          <w:rFonts w:cs="Calibri" w:cstheme="minorHAnsi"/>
        </w:rPr>
      </w:pPr>
      <w:r>
        <w:rPr>
          <w:rFonts w:cs="Calibri (Corps)"/>
          <w:i/>
          <w:smallCaps/>
        </w:rPr>
        <w:t xml:space="preserve">- or </w:t>
      </w:r>
      <w:r>
        <w:rPr>
          <w:rFonts w:cs="Calibri" w:cstheme="minorHAnsi"/>
        </w:rPr>
        <w:t xml:space="preserve">that they are not </w:t>
      </w:r>
      <w:r>
        <w:rPr>
          <w:rFonts w:cs="Calibri" w:cstheme="minorHAnsi"/>
          <w:i/>
        </w:rPr>
        <w:t xml:space="preserve">really </w:t>
      </w:r>
      <w:r>
        <w:rPr>
          <w:rFonts w:cs="Calibri" w:cstheme="minorHAnsi"/>
        </w:rPr>
        <w:t xml:space="preserve">distinct from each other (</w:t>
      </w:r>
      <w:r>
        <w:rPr>
          <w:rFonts w:cs="Calibri" w:cstheme="minorHAnsi"/>
          <w:i/>
        </w:rPr>
        <w:t xml:space="preserve">modalism</w:t>
      </w:r>
      <w:r>
        <w:rPr>
          <w:rFonts w:cs="Calibri" w:cstheme="minorHAnsi"/>
        </w:rPr>
        <w:t xml:space="preserve">)?</w:t>
      </w:r>
    </w:p>
    <w:p>
      <w:pPr>
        <w:pStyle w:val="Normal"/>
        <w:spacing w:before="80" w:after="80"/>
        <w:rPr/>
      </w:pPr>
      <w:r>
        <w:rPr/>
        <w:t xml:space="preserve">This objection did not escape the attention of St. Thomas, who examines it in the second question of his treatise on the Trinity, in the </w:t>
      </w:r>
      <w:r>
        <w:rPr>
          <w:i/>
        </w:rPr>
        <w:t xml:space="preserve">Summa Theologica</w:t>
      </w:r>
      <w:r>
        <w:rPr>
          <w:rStyle w:val="FootnoteReference"/>
          <w:rFonts w:cs="Calibri" w:cstheme="minorHAnsi"/>
        </w:rPr>
        <w:footnoteReference w:id="2"/>
      </w:r>
      <w:r>
        <w:rPr/>
        <w:t xml:space="preserve"> . He provides a fairly brief answer, but the study of this question requires some preliminaries, as it lies at the crossroads of several important notions.</w:t>
      </w:r>
    </w:p>
    <w:p>
      <w:pPr>
        <w:pStyle w:val="Normal"/>
        <w:rPr/>
      </w:pPr>
      <w:r>
        <w:rPr/>
        <w:t xml:space="preserve">To follow him, we will first present, in a general way, the Christian doctrine on Trinitarian relationships. </w:t>
      </w:r>
    </w:p>
    <w:p>
      <w:pPr>
        <w:pStyle w:val="Normal"/>
        <w:rPr/>
      </w:pPr>
      <w:r>
        <w:rPr/>
        <w:t xml:space="preserve">We'll then take a closer look at what a </w:t>
      </w:r>
      <w:r>
        <w:rPr>
          <w:i/>
        </w:rPr>
        <w:t xml:space="preserve">pure relationship </w:t>
      </w:r>
      <w:r>
        <w:rPr/>
        <w:t xml:space="preserve">can be</w:t>
      </w:r>
      <w:r>
        <w:rPr/>
        <w:t xml:space="preserve">. </w:t>
      </w:r>
    </w:p>
    <w:p>
      <w:pPr>
        <w:pStyle w:val="Normal"/>
        <w:rPr/>
      </w:pPr>
      <w:r>
        <w:rPr/>
        <w:t xml:space="preserve">A third part will then return to the objection, detailing the Angelic Doctor's response. </w:t>
      </w:r>
    </w:p>
    <w:p>
      <w:pPr>
        <w:pStyle w:val="Normal"/>
        <w:spacing w:before="100" w:after="0"/>
        <w:rPr/>
      </w:pPr>
      <w:r>
        <w:rPr/>
        <w:t xml:space="preserve">The mystery will not be dispelled, but better understood. Unable to apprehend it adequately, we will see that we have no right to accuse it of contradiction, or even opacity, for it does not in itself contain any obscurity, but rather a brightness that blinds our intelligence. Precisely because </w:t>
      </w:r>
      <w:r>
        <w:rPr>
          <w:i/>
        </w:rPr>
        <w:t xml:space="preserve">God is light </w:t>
      </w:r>
      <w:r>
        <w:rPr/>
        <w:t xml:space="preserve">(1 Jn 1:5), </w:t>
      </w:r>
      <w:r>
        <w:rPr>
          <w:i/>
        </w:rPr>
        <w:t xml:space="preserve">no one can see God without dying </w:t>
      </w:r>
      <w:r>
        <w:rPr/>
        <w:t xml:space="preserve">(Ex 33:20).</w:t>
      </w:r>
    </w:p>
    <w:p>
      <w:pPr>
        <w:pStyle w:val="Heading2"/>
        <w:spacing w:before="400" w:after="100"/>
        <w:rPr/>
      </w:pPr>
      <w:r>
        <w:rPr/>
        <w:t xml:space="preserve">I. - The mystery of divine relationships</w:t>
      </w:r>
    </w:p>
    <w:p>
      <w:pPr>
        <w:pStyle w:val="Heading3"/>
        <w:spacing w:before="0" w:after="240"/>
        <w:rPr>
          <w:rStyle w:val="Strong"/>
        </w:rPr>
      </w:pPr>
      <w:r>
        <w:rPr>
          <w:rStyle w:val="Strong"/>
        </w:rPr>
        <w:t xml:space="preserve">Relationship: a key concept in Trinitarian theology</w:t>
      </w:r>
    </w:p>
    <w:p>
      <w:pPr>
        <w:pStyle w:val="Normal"/>
        <w:rPr>
          <w:rFonts w:cs="Calibri" w:cstheme="minorHAnsi"/>
        </w:rPr>
      </w:pPr>
      <w:r>
        <w:rPr/>
        <w:t xml:space="preserve">Jesus repeatedly affirms that he </w:t>
      </w:r>
      <w:r>
        <w:rPr>
          <w:i/>
        </w:rPr>
        <w:t xml:space="preserve">came </w:t>
      </w:r>
      <w:r>
        <w:rPr/>
        <w:t xml:space="preserve">from the Father</w:t>
      </w:r>
      <w:r>
        <w:rPr>
          <w:rStyle w:val="FootnoteReference"/>
          <w:rFonts w:cs="Calibri" w:cstheme="minorHAnsi"/>
        </w:rPr>
        <w:footnoteReference w:id="3"/>
      </w:r>
      <w:r>
        <w:rPr/>
        <w:t xml:space="preserve"> . </w:t>
      </w:r>
      <w:r>
        <w:rPr/>
        <w:t xml:space="preserve">He announces to his Apostles that he will send them, from the Father, "</w:t>
      </w:r>
      <w:r>
        <w:rPr>
          <w:i/>
        </w:rPr>
        <w:t xml:space="preserve">the Spirit of truth who proceeds from the Father</w:t>
      </w:r>
      <w:r>
        <w:rPr>
          <w:rStyle w:val="FootnoteReference"/>
          <w:rFonts w:cs="Calibri" w:cstheme="minorHAnsi"/>
        </w:rPr>
        <w:footnoteReference w:id="4"/>
      </w:r>
      <w:r>
        <w:rPr/>
        <w:t xml:space="preserve"> ". What do these words mean? Is there movement or change in God? Certainly not. Saint Thomas Aquinas opens his study of the Holy Trinity by showing </w:t>
      </w:r>
      <w:r>
        <w:rPr>
          <w:rFonts w:cs="Times New Roman (Corps CS)"/>
        </w:rPr>
        <w:t xml:space="preserve">that </w:t>
      </w:r>
      <w:r>
        <w:rPr>
          <w:rFonts w:cs="Calibri" w:cstheme="minorHAnsi"/>
        </w:rPr>
        <w:t xml:space="preserve">an eternal generation by mode of intelligence (that of the Word) and an eternal procession by mode of will (that of the Holy Spirit) are in no way repugnant to divine perfection</w:t>
      </w:r>
      <w:r>
        <w:rPr>
          <w:rFonts w:cs="Times New Roman (Corps CS)"/>
        </w:rPr>
        <w:t xml:space="preserve">, since they imply no mutation</w:t>
      </w:r>
      <w:r>
        <w:rPr/>
        <w:t xml:space="preserve">. </w:t>
      </w:r>
      <w:r>
        <w:rPr/>
        <w:t xml:space="preserve">They can exist in a perfectly stable and eternal way, because they are totally spiritual and </w:t>
      </w:r>
      <w:r>
        <w:rPr>
          <w:i/>
        </w:rPr>
        <w:t xml:space="preserve">immanent</w:t>
      </w:r>
      <w:r>
        <w:rPr>
          <w:rStyle w:val="FootnoteReference"/>
          <w:rFonts w:cs="Calibri" w:cstheme="minorHAnsi"/>
        </w:rPr>
        <w:footnoteReference w:id="5"/>
      </w:r>
      <w:r>
        <w:rPr>
          <w:rFonts w:cs="Calibri" w:cstheme="minorHAnsi"/>
        </w:rPr>
        <w:t xml:space="preserve"> . </w:t>
      </w:r>
      <w:r>
        <w:rPr>
          <w:rFonts w:cs="Calibri" w:cstheme="minorHAnsi"/>
        </w:rPr>
        <w:t xml:space="preserve">This eternal communication of the divine nature is even sovereignly suited to the intimate life of the Supreme Being</w:t>
      </w:r>
    </w:p>
    <w:p>
      <w:pPr>
        <w:pStyle w:val="Normal"/>
        <w:rPr/>
      </w:pPr>
      <w:r>
        <w:rPr/>
        <w:t xml:space="preserve">A second question - the one we're interested in - then looks at divine relationships. For, like all his predecessors, St Thomas sees </w:t>
      </w:r>
      <w:r>
        <w:rPr>
          <w:rFonts w:cs="Times New Roman (Corps CS)"/>
          <w:i/>
          <w:smallCaps/>
        </w:rPr>
        <w:t xml:space="preserve">relationship as </w:t>
      </w:r>
      <w:r>
        <w:rPr/>
        <w:t xml:space="preserve">the central notion for analyzing mystery. In God, persons are not </w:t>
      </w:r>
      <w:r>
        <w:rPr>
          <w:i/>
        </w:rPr>
        <w:t xml:space="preserve">absolute </w:t>
      </w:r>
      <w:r>
        <w:rPr/>
        <w:t xml:space="preserve">realities</w:t>
      </w:r>
      <w:r>
        <w:rPr/>
        <w:t xml:space="preserve">, but purely </w:t>
      </w:r>
      <w:r>
        <w:rPr>
          <w:i/>
        </w:rPr>
        <w:t xml:space="preserve">relative to </w:t>
      </w:r>
      <w:r>
        <w:rPr/>
        <w:t xml:space="preserve">one another.</w:t>
      </w:r>
    </w:p>
    <w:p>
      <w:pPr>
        <w:pStyle w:val="Normal"/>
        <w:rPr>
          <w:rFonts w:cs="Calibri" w:cstheme="minorHAnsi"/>
        </w:rPr>
      </w:pPr>
      <w:r>
        <w:rPr/>
        <w:t xml:space="preserve">Among the Greek Doctors, </w:t>
      </w:r>
      <w:r>
        <w:rPr>
          <w:rFonts w:cs="Calibri" w:cstheme="minorHAnsi"/>
        </w:rPr>
        <w:t xml:space="preserve">St Gregory of Nazianzus (329-390) </w:t>
      </w:r>
      <w:r>
        <w:rPr/>
        <w:t xml:space="preserve">can be cited on this point</w:t>
      </w:r>
      <w:r>
        <w:rPr>
          <w:rFonts w:cs="Calibri" w:cstheme="minorHAnsi"/>
        </w:rPr>
        <w:t xml:space="preserve">:</w:t>
      </w:r>
    </w:p>
    <w:p>
      <w:pPr>
        <w:pStyle w:val="Citation"/>
        <w:rPr/>
      </w:pPr>
      <w:r>
        <w:rPr/>
        <w:t xml:space="preserve">The </w:t>
      </w:r>
      <w:r>
        <w:rPr>
          <w:i/>
        </w:rPr>
        <w:t xml:space="preserve">Father is neither a </w:t>
      </w:r>
      <w:r>
        <w:rPr/>
        <w:t xml:space="preserve">name of substance nor a name of action; it is a name of </w:t>
      </w:r>
      <w:r>
        <w:rPr>
          <w:i/>
          <w:smallCaps/>
        </w:rPr>
        <w:t xml:space="preserve">relation</w:t>
      </w:r>
      <w:r>
        <w:rPr/>
        <w:t xml:space="preserve">, a name indicating the way in which the Father is in relation to </w:t>
      </w:r>
      <w:r>
        <w:rPr>
          <w:i/>
        </w:rPr>
        <w:t xml:space="preserve">the Son</w:t>
      </w:r>
      <w:r>
        <w:rPr/>
        <w:t xml:space="preserve">, or the Son in relation to </w:t>
      </w:r>
      <w:r>
        <w:rPr>
          <w:i/>
        </w:rPr>
        <w:t xml:space="preserve">the </w:t>
      </w:r>
      <w:r>
        <w:rPr/>
        <w:t xml:space="preserve">Father</w:t>
      </w:r>
      <w:r>
        <w:rPr>
          <w:rStyle w:val="FootnoteReference"/>
          <w:rFonts w:cs="Calibri" w:cstheme="minorHAnsi"/>
        </w:rPr>
        <w:footnoteReference w:id="6"/>
      </w:r>
      <w:r>
        <w:rPr/>
        <w:t xml:space="preserve"> .</w:t>
      </w:r>
    </w:p>
    <w:p>
      <w:pPr>
        <w:pStyle w:val="Citation"/>
        <w:rPr/>
      </w:pPr>
      <w:r>
        <w:rPr/>
        <w:t xml:space="preserve"> [Between Father, Son and Holy Spirit], it is the difference in </w:t>
      </w:r>
      <w:r>
        <w:rPr>
          <w:i/>
          <w:smallCaps/>
        </w:rPr>
        <w:t xml:space="preserve">relationship </w:t>
      </w:r>
      <w:r>
        <w:rPr/>
        <w:t xml:space="preserve">that gives rise to the difference in names</w:t>
      </w:r>
      <w:r>
        <w:rPr>
          <w:rStyle w:val="FootnoteReference"/>
          <w:rFonts w:cs="Calibri" w:cstheme="minorHAnsi"/>
        </w:rPr>
        <w:footnoteReference w:id="7"/>
      </w:r>
      <w:r>
        <w:rPr/>
        <w:t xml:space="preserve"> .</w:t>
      </w:r>
    </w:p>
    <w:p>
      <w:pPr>
        <w:pStyle w:val="Normal"/>
        <w:rPr/>
      </w:pPr>
      <w:r>
        <w:rPr/>
        <w:t xml:space="preserve">Saint John Damascene (675-749), who summarizes the teaching of all the Greek Fathers, similarly states: </w:t>
      </w:r>
    </w:p>
    <w:p>
      <w:pPr>
        <w:pStyle w:val="Citation"/>
        <w:rPr/>
      </w:pPr>
      <w:r>
        <w:rPr/>
        <w:t xml:space="preserve">"The names </w:t>
      </w:r>
      <w:r>
        <w:rPr>
          <w:i/>
        </w:rPr>
        <w:t xml:space="preserve">Father</w:t>
      </w:r>
      <w:r>
        <w:rPr/>
        <w:t xml:space="preserve">, </w:t>
      </w:r>
      <w:r>
        <w:rPr>
          <w:i/>
        </w:rPr>
        <w:t xml:space="preserve">Son </w:t>
      </w:r>
      <w:r>
        <w:rPr/>
        <w:t xml:space="preserve">and </w:t>
      </w:r>
      <w:r>
        <w:rPr>
          <w:i/>
        </w:rPr>
        <w:t xml:space="preserve">Holy Spirit </w:t>
      </w:r>
      <w:r>
        <w:rPr/>
        <w:t xml:space="preserve">do not directly designate nature, but </w:t>
      </w:r>
      <w:r>
        <w:rPr/>
        <w:t xml:space="preserve">mutual </w:t>
      </w:r>
      <w:r>
        <w:rPr>
          <w:i/>
          <w:smallCaps/>
        </w:rPr>
        <w:t xml:space="preserve">relationship</w:t>
      </w:r>
      <w:r>
        <w:rPr>
          <w:rStyle w:val="FootnoteReference"/>
          <w:rFonts w:cs="Calibri" w:cstheme="minorHAnsi"/>
        </w:rPr>
        <w:footnoteReference w:id="8"/>
      </w:r>
      <w:r>
        <w:rPr/>
        <w:t xml:space="preserve"> ."</w:t>
      </w:r>
    </w:p>
    <w:p>
      <w:pPr>
        <w:pStyle w:val="Normal"/>
        <w:rPr>
          <w:rFonts w:cs="Calibri" w:cstheme="minorHAnsi"/>
        </w:rPr>
      </w:pPr>
      <w:r>
        <w:rPr>
          <w:rFonts w:cs="Calibri" w:cstheme="minorHAnsi"/>
        </w:rPr>
        <w:t xml:space="preserve">Identical doctrine among the Latins. Saint Augustine (354-430) states: </w:t>
      </w:r>
    </w:p>
    <w:p>
      <w:pPr>
        <w:pStyle w:val="Citation"/>
        <w:rPr/>
      </w:pPr>
      <w:r>
        <w:rPr/>
        <w:t xml:space="preserve">What is signified by these names </w:t>
      </w:r>
      <w:r>
        <w:rPr>
          <w:i/>
        </w:rPr>
        <w:t xml:space="preserve">Father</w:t>
      </w:r>
      <w:r>
        <w:rPr/>
        <w:t xml:space="preserve">, </w:t>
      </w:r>
      <w:r>
        <w:rPr>
          <w:i/>
        </w:rPr>
        <w:t xml:space="preserve">Son </w:t>
      </w:r>
      <w:r>
        <w:rPr/>
        <w:t xml:space="preserve">and </w:t>
      </w:r>
      <w:r>
        <w:rPr>
          <w:i/>
        </w:rPr>
        <w:t xml:space="preserve">Holy Spirit </w:t>
      </w:r>
      <w:r>
        <w:rPr/>
        <w:t xml:space="preserve">are mutual relationships, not the substance itself, by which they are one. For one cannot be said to be </w:t>
      </w:r>
      <w:r>
        <w:rPr>
          <w:i/>
        </w:rPr>
        <w:t xml:space="preserve">father </w:t>
      </w:r>
      <w:r>
        <w:rPr/>
        <w:t xml:space="preserve">except of a son; nor </w:t>
      </w:r>
      <w:r>
        <w:rPr>
          <w:i/>
        </w:rPr>
        <w:t xml:space="preserve">son </w:t>
      </w:r>
      <w:r>
        <w:rPr/>
        <w:t xml:space="preserve">except of a father; and </w:t>
      </w:r>
      <w:r>
        <w:rPr>
          <w:i/>
        </w:rPr>
        <w:t xml:space="preserve">breath </w:t>
      </w:r>
      <w:r>
        <w:rPr/>
        <w:t xml:space="preserve">[</w:t>
      </w:r>
      <w:r>
        <w:rPr>
          <w:i/>
        </w:rPr>
        <w:t xml:space="preserve">spiritus</w:t>
      </w:r>
      <w:r>
        <w:rPr/>
        <w:t xml:space="preserve">], taken also relatively, is of a principle that exhales it [</w:t>
      </w:r>
      <w:r>
        <w:rPr>
          <w:i/>
        </w:rPr>
        <w:t xml:space="preserve">spirantis</w:t>
      </w:r>
      <w:r>
        <w:rPr/>
        <w:t xml:space="preserve">]</w:t>
      </w:r>
      <w:r>
        <w:rPr>
          <w:rStyle w:val="FootnoteReference"/>
          <w:rFonts w:cs="Calibri" w:cstheme="minorHAnsi"/>
        </w:rPr>
        <w:footnoteReference w:id="9"/>
      </w:r>
      <w:r>
        <w:rPr/>
        <w:t xml:space="preserve"> .</w:t>
      </w:r>
    </w:p>
    <w:p>
      <w:pPr>
        <w:pStyle w:val="Normal"/>
        <w:rPr>
          <w:rFonts w:cs="Calibri" w:cstheme="minorHAnsi"/>
        </w:rPr>
      </w:pPr>
      <w:r>
        <w:rPr>
          <w:rFonts w:cs="Calibri" w:cstheme="minorHAnsi"/>
        </w:rPr>
        <w:t xml:space="preserve">Saint Fulgence (468-533):</w:t>
      </w:r>
    </w:p>
    <w:p>
      <w:pPr>
        <w:pStyle w:val="Citation"/>
        <w:rPr/>
      </w:pPr>
      <w:r>
        <w:rPr>
          <w:i/>
        </w:rPr>
        <w:t xml:space="preserve">Father </w:t>
      </w:r>
      <w:r>
        <w:rPr/>
        <w:t xml:space="preserve">and </w:t>
      </w:r>
      <w:r>
        <w:rPr>
          <w:i/>
        </w:rPr>
        <w:t xml:space="preserve">Son are </w:t>
      </w:r>
      <w:r>
        <w:rPr>
          <w:i/>
          <w:smallCaps/>
        </w:rPr>
        <w:t xml:space="preserve">relative </w:t>
      </w:r>
      <w:r>
        <w:rPr/>
        <w:t xml:space="preserve">terms </w:t>
      </w:r>
      <w:r>
        <w:rPr/>
        <w:t xml:space="preserve">that do not separate the substance of the one who begets and the one who is begotten, but instead designate it as unique. </w:t>
      </w:r>
      <w:r>
        <w:rPr/>
        <w:t xml:space="preserve">That which is designated </w:t>
      </w:r>
      <w:r>
        <w:rPr>
          <w:i/>
        </w:rPr>
        <w:t xml:space="preserve">in relation to another </w:t>
      </w:r>
      <w:r>
        <w:rPr/>
        <w:t xml:space="preserve">[</w:t>
      </w:r>
      <w:r>
        <w:rPr>
          <w:i/>
        </w:rPr>
        <w:t xml:space="preserve">ad alium</w:t>
      </w:r>
      <w:r>
        <w:rPr/>
        <w:t xml:space="preserve">] </w:t>
      </w:r>
      <w:r>
        <w:rPr/>
        <w:t xml:space="preserve">is called </w:t>
      </w:r>
      <w:r>
        <w:rPr>
          <w:i/>
          <w:smallCaps/>
        </w:rPr>
        <w:t xml:space="preserve">relative</w:t>
      </w:r>
      <w:r>
        <w:rPr/>
        <w:t xml:space="preserve">, so that the mention of one immediately makes the other known</w:t>
      </w:r>
      <w:r>
        <w:rPr>
          <w:rStyle w:val="FootnoteReference"/>
          <w:rFonts w:cs="Calibri" w:cstheme="minorHAnsi"/>
        </w:rPr>
        <w:footnoteReference w:id="10"/>
      </w:r>
      <w:r>
        <w:rPr/>
        <w:t xml:space="preserve"> .</w:t>
      </w:r>
    </w:p>
    <w:p>
      <w:pPr>
        <w:pStyle w:val="Normal"/>
        <w:rPr/>
      </w:pPr>
      <w:r>
        <w:rPr/>
        <w:t xml:space="preserve">Shortly afterwards, in a formula of untranslatable brevity, Boethius emphasizes that the multiplicity evoked by the word </w:t>
      </w:r>
      <w:r>
        <w:rPr>
          <w:i/>
        </w:rPr>
        <w:t xml:space="preserve">Trinity </w:t>
      </w:r>
      <w:r>
        <w:rPr/>
        <w:t xml:space="preserve">is relative in God: </w:t>
      </w:r>
    </w:p>
    <w:p>
      <w:pPr>
        <w:pStyle w:val="Citation"/>
        <w:rPr/>
      </w:pPr>
      <w:r>
        <w:rPr>
          <w:i/>
        </w:rPr>
        <w:t xml:space="preserve">Relatio multiplicat Trinitatem</w:t>
      </w:r>
      <w:r>
        <w:rPr>
          <w:rStyle w:val="FootnoteReference"/>
          <w:rFonts w:cs="Calibri" w:cstheme="minorHAnsi"/>
        </w:rPr>
        <w:footnoteReference w:id="11"/>
      </w:r>
      <w:r>
        <w:rPr/>
        <w:t xml:space="preserve"> .</w:t>
      </w:r>
      <w:bookmarkStart w:name="OLE_LINK2" w:id="0"/>
      <w:bookmarkEnd w:id="0"/>
    </w:p>
    <w:p>
      <w:pPr>
        <w:pStyle w:val="Heading3"/>
        <w:rPr>
          <w:rStyle w:val="Strong"/>
        </w:rPr>
      </w:pPr>
      <w:r>
        <w:rPr>
          <w:rStyle w:val="Strong"/>
        </w:rPr>
        <w:t xml:space="preserve">Synthesis of the Council of Toledo (675) </w:t>
      </w:r>
    </w:p>
    <w:p>
      <w:pPr>
        <w:pStyle w:val="Normal"/>
        <w:rPr/>
      </w:pPr>
      <w:r>
        <w:rPr/>
        <w:t xml:space="preserve">This teaching was synthesized by the Church's magisterium at the Provincial Council of Toledo (675), some of whose proposals are worth quoting</w:t>
      </w:r>
      <w:r>
        <w:rPr>
          <w:rFonts w:cs="Calibri" w:cstheme="minorHAnsi"/>
        </w:rPr>
        <w:t xml:space="preserve">. </w:t>
      </w:r>
    </w:p>
    <w:p>
      <w:pPr>
        <w:pStyle w:val="Citation"/>
        <w:spacing w:before="100" w:after="100"/>
        <w:contextualSpacing w:val="false"/>
        <w:rPr/>
      </w:pPr>
      <w:r>
        <w:rPr/>
        <w:t xml:space="preserve"> [§ 15] In the names of the persons, which are </w:t>
      </w:r>
      <w:r>
        <w:rPr>
          <w:i/>
          <w:smallCaps/>
        </w:rPr>
        <w:t xml:space="preserve">relative</w:t>
      </w:r>
      <w:r>
        <w:rPr/>
        <w:t xml:space="preserve">, the Father is referred </w:t>
      </w:r>
      <w:r>
        <w:rPr>
          <w:i/>
        </w:rPr>
        <w:t xml:space="preserve">to the Son</w:t>
      </w:r>
      <w:r>
        <w:rPr/>
        <w:t xml:space="preserve">, the Son </w:t>
      </w:r>
      <w:r>
        <w:rPr>
          <w:i/>
        </w:rPr>
        <w:t xml:space="preserve">to the Father</w:t>
      </w:r>
      <w:r>
        <w:rPr/>
        <w:t xml:space="preserve">, the Holy Spirit </w:t>
      </w:r>
      <w:r>
        <w:rPr>
          <w:i/>
        </w:rPr>
        <w:t xml:space="preserve">to both</w:t>
      </w:r>
      <w:r>
        <w:rPr/>
        <w:t xml:space="preserve">, in such a way that we speak of three persons when considering the </w:t>
      </w:r>
      <w:r>
        <w:rPr>
          <w:i/>
          <w:smallCaps/>
        </w:rPr>
        <w:t xml:space="preserve">relations</w:t>
      </w:r>
      <w:r>
        <w:rPr/>
        <w:t xml:space="preserve">, but yet believe in one nature or substance</w:t>
      </w:r>
      <w:r>
        <w:rPr>
          <w:rStyle w:val="FootnoteReference"/>
          <w:rFonts w:cs="Calibri" w:cstheme="minorHAnsi"/>
        </w:rPr>
        <w:footnoteReference w:id="12"/>
      </w:r>
      <w:r>
        <w:rPr/>
        <w:t xml:space="preserve"> . </w:t>
      </w:r>
    </w:p>
    <w:p>
      <w:pPr>
        <w:pStyle w:val="Citation"/>
        <w:spacing w:before="100" w:after="100"/>
        <w:contextualSpacing w:val="false"/>
        <w:rPr/>
      </w:pPr>
      <w:r>
        <w:rPr/>
        <w:t xml:space="preserve">[§ 17] The Father is what he is not in relation to himself [</w:t>
      </w:r>
      <w:r>
        <w:rPr>
          <w:i/>
        </w:rPr>
        <w:t xml:space="preserve">ad se</w:t>
      </w:r>
      <w:r>
        <w:rPr/>
        <w:t xml:space="preserve">: absolutely, as a substance] but in relation to the Son [</w:t>
      </w:r>
      <w:r>
        <w:rPr>
          <w:i/>
        </w:rPr>
        <w:t xml:space="preserve">ad Filium</w:t>
      </w:r>
      <w:r>
        <w:rPr/>
        <w:t xml:space="preserve">: </w:t>
      </w:r>
      <w:r>
        <w:rPr/>
        <w:t xml:space="preserve">as a relation to the Son]; the Son is what he is not in relation to himself [</w:t>
      </w:r>
      <w:r>
        <w:rPr>
          <w:i/>
        </w:rPr>
        <w:t xml:space="preserve">ad se</w:t>
      </w:r>
      <w:r>
        <w:rPr/>
        <w:t xml:space="preserve">] but in relation to the Father [</w:t>
      </w:r>
      <w:r>
        <w:rPr>
          <w:i/>
        </w:rPr>
        <w:t xml:space="preserve">ad Patrem</w:t>
      </w:r>
      <w:r>
        <w:rPr/>
        <w:t xml:space="preserve">]; and likewise the Holy Spirit does not refer to himself [</w:t>
      </w:r>
      <w:r>
        <w:rPr>
          <w:i/>
        </w:rPr>
        <w:t xml:space="preserve">ad se</w:t>
      </w:r>
      <w:r>
        <w:rPr/>
        <w:t xml:space="preserve">] but </w:t>
      </w:r>
      <w:r>
        <w:rPr>
          <w:i/>
          <w:smallCaps/>
        </w:rPr>
        <w:t xml:space="preserve">relatively </w:t>
      </w:r>
      <w:r>
        <w:rPr/>
        <w:t xml:space="preserve">to the Father and the Son [</w:t>
      </w:r>
      <w:r>
        <w:rPr>
          <w:i/>
        </w:rPr>
        <w:t xml:space="preserve">ad Patrem et Filium</w:t>
      </w:r>
      <w:r>
        <w:rPr/>
        <w:t xml:space="preserve">], so that he is called the Spirit of the Father and of the Son</w:t>
      </w:r>
      <w:r>
        <w:rPr>
          <w:rStyle w:val="FootnoteReference"/>
          <w:rFonts w:cs="Calibri" w:cstheme="minorHAnsi"/>
        </w:rPr>
        <w:footnoteReference w:id="13"/>
      </w:r>
      <w:r>
        <w:rPr/>
        <w:t xml:space="preserve"> .</w:t>
      </w:r>
    </w:p>
    <w:p>
      <w:pPr>
        <w:pStyle w:val="Normal"/>
        <w:rPr/>
      </w:pPr>
      <w:r>
        <w:rPr/>
        <w:t xml:space="preserve">We recognize the Gospel: "</w:t>
      </w:r>
      <w:r>
        <w:rPr>
          <w:i/>
        </w:rPr>
        <w:t xml:space="preserve">No one knows the Son except the Father, just as no one knows the Father except the Son and those to whom the Son would reveal him</w:t>
      </w:r>
      <w:r>
        <w:rPr/>
        <w:t xml:space="preserve">" (Mt 11:27). </w:t>
      </w:r>
    </w:p>
    <w:p>
      <w:pPr>
        <w:pStyle w:val="Normal"/>
        <w:rPr>
          <w:rFonts w:cs="Calibri" w:cstheme="minorHAnsi"/>
        </w:rPr>
      </w:pPr>
      <w:r>
        <w:rPr>
          <w:rFonts w:cs="Calibri" w:cstheme="minorHAnsi"/>
        </w:rPr>
        <w:t xml:space="preserve">To emphasize the contrast between these </w:t>
      </w:r>
      <w:r>
        <w:rPr>
          <w:rFonts w:cs="Calibri" w:cstheme="minorHAnsi"/>
          <w:i/>
        </w:rPr>
        <w:t xml:space="preserve">relative </w:t>
      </w:r>
      <w:r>
        <w:rPr>
          <w:rFonts w:cs="Calibri" w:cstheme="minorHAnsi"/>
        </w:rPr>
        <w:t xml:space="preserve">terms </w:t>
      </w:r>
      <w:r>
        <w:rPr>
          <w:rFonts w:cs="Calibri" w:cstheme="minorHAnsi"/>
        </w:rPr>
        <w:t xml:space="preserve">and those that designate the divine nature </w:t>
      </w:r>
      <w:r>
        <w:rPr>
          <w:rFonts w:cs="Calibri" w:cstheme="minorHAnsi"/>
          <w:i/>
        </w:rPr>
        <w:t xml:space="preserve">absolutely</w:t>
      </w:r>
      <w:r>
        <w:rPr>
          <w:rFonts w:cs="Calibri" w:cstheme="minorHAnsi"/>
        </w:rPr>
        <w:t xml:space="preserve">, the Council insists: </w:t>
      </w:r>
    </w:p>
    <w:p>
      <w:pPr>
        <w:pStyle w:val="Citation"/>
        <w:rPr/>
      </w:pPr>
      <w:r>
        <w:rPr/>
        <w:t xml:space="preserve">[§ 18] When we </w:t>
      </w:r>
      <w:r>
        <w:rPr>
          <w:lang w:val="en-US"/>
        </w:rPr>
        <w:t xml:space="preserve">say </w:t>
      </w:r>
      <w:r>
        <w:rPr/>
        <w:t xml:space="preserve">"</w:t>
      </w:r>
      <w:r>
        <w:rPr>
          <w:i/>
          <w:lang w:val="en-US"/>
        </w:rPr>
        <w:t xml:space="preserve">God</w:t>
      </w:r>
      <w:r>
        <w:rPr/>
        <w:t xml:space="preserve">," </w:t>
      </w:r>
      <w:r>
        <w:rPr/>
        <w:t xml:space="preserve">it is not said </w:t>
      </w:r>
      <w:r>
        <w:rPr>
          <w:i/>
          <w:smallCaps/>
        </w:rPr>
        <w:t xml:space="preserve">relatively </w:t>
      </w:r>
      <w:r>
        <w:rPr/>
        <w:t xml:space="preserve">[</w:t>
      </w:r>
      <w:r>
        <w:rPr>
          <w:i/>
        </w:rPr>
        <w:t xml:space="preserve">ad aliquid</w:t>
      </w:r>
      <w:r>
        <w:rPr/>
        <w:t xml:space="preserve">] as we say </w:t>
      </w:r>
      <w:r>
        <w:rPr>
          <w:i/>
        </w:rPr>
        <w:t xml:space="preserve">Father </w:t>
      </w:r>
      <w:r>
        <w:rPr/>
        <w:t xml:space="preserve">in relation to the Son [</w:t>
      </w:r>
      <w:r>
        <w:rPr>
          <w:i/>
        </w:rPr>
        <w:t xml:space="preserve">ad Filium] </w:t>
      </w:r>
      <w:r>
        <w:rPr/>
        <w:t xml:space="preserve">or </w:t>
      </w:r>
      <w:r>
        <w:rPr>
          <w:i/>
        </w:rPr>
        <w:t xml:space="preserve">Son </w:t>
      </w:r>
      <w:r>
        <w:rPr/>
        <w:t xml:space="preserve">in relation to the Father [</w:t>
      </w:r>
      <w:r>
        <w:rPr>
          <w:i/>
        </w:rPr>
        <w:t xml:space="preserve">ad Patrem</w:t>
      </w:r>
      <w:r>
        <w:rPr/>
        <w:t xml:space="preserve">], or </w:t>
      </w:r>
      <w:r>
        <w:rPr>
          <w:i/>
        </w:rPr>
        <w:t xml:space="preserve">Holy Spirit </w:t>
      </w:r>
      <w:r>
        <w:rPr/>
        <w:t xml:space="preserve">in relation to the Father and the Son [</w:t>
      </w:r>
      <w:r>
        <w:rPr>
          <w:i/>
        </w:rPr>
        <w:t xml:space="preserve">ad Patrem et Filium</w:t>
      </w:r>
      <w:r>
        <w:rPr/>
        <w:t xml:space="preserve">], but we say him God in relation to himself [</w:t>
      </w:r>
      <w:r>
        <w:rPr>
          <w:i/>
        </w:rPr>
        <w:t xml:space="preserve">ad se</w:t>
      </w:r>
      <w:r>
        <w:rPr/>
        <w:t xml:space="preserve">: absolutely]</w:t>
      </w:r>
      <w:r>
        <w:rPr>
          <w:rStyle w:val="FootnoteReference"/>
          <w:rFonts w:cs="Calibri" w:cstheme="minorHAnsi"/>
        </w:rPr>
        <w:footnoteReference w:id="14"/>
      </w:r>
      <w:r>
        <w:rPr/>
        <w:t xml:space="preserve"> . </w:t>
      </w:r>
    </w:p>
    <w:p>
      <w:pPr>
        <w:pStyle w:val="Normal"/>
        <w:rPr>
          <w:rFonts w:cs="Calibri" w:cstheme="minorHAnsi"/>
        </w:rPr>
      </w:pPr>
      <w:r>
        <w:rPr>
          <w:rFonts w:cs="Calibri" w:cstheme="minorHAnsi"/>
        </w:rPr>
        <w:t xml:space="preserve">He adds:</w:t>
      </w:r>
    </w:p>
    <w:p>
      <w:pPr>
        <w:pStyle w:val="Citation"/>
        <w:rPr/>
      </w:pPr>
      <w:r>
        <w:rPr/>
        <w:t xml:space="preserve">[22] </w:t>
      </w:r>
      <w:r>
        <w:rPr/>
        <w:t xml:space="preserve">Multiplicity is discerned </w:t>
      </w:r>
      <w:r>
        <w:rPr/>
        <w:t xml:space="preserve">in </w:t>
      </w:r>
      <w:r>
        <w:rPr>
          <w:i/>
          <w:smallCaps/>
        </w:rPr>
        <w:t xml:space="preserve">relation</w:t>
      </w:r>
      <w:r>
        <w:rPr/>
        <w:t xml:space="preserve">; in the substance of the divinity, there is nothing that can be counted. Persons therefore introduce number only in that they are </w:t>
      </w:r>
      <w:r>
        <w:rPr>
          <w:i/>
        </w:rPr>
        <w:t xml:space="preserve">mutually </w:t>
      </w:r>
      <w:r>
        <w:rPr/>
        <w:t xml:space="preserve">[</w:t>
      </w:r>
      <w:r>
        <w:rPr>
          <w:i/>
        </w:rPr>
        <w:t xml:space="preserve">ad invicem</w:t>
      </w:r>
      <w:r>
        <w:rPr/>
        <w:t xml:space="preserve">], but they escape number altogether in that they are </w:t>
      </w:r>
      <w:r>
        <w:rPr>
          <w:i/>
        </w:rPr>
        <w:t xml:space="preserve">absolutely </w:t>
      </w:r>
      <w:r>
        <w:rPr/>
        <w:t xml:space="preserve">[</w:t>
      </w:r>
      <w:r>
        <w:rPr>
          <w:i/>
        </w:rPr>
        <w:t xml:space="preserve">ad se</w:t>
      </w:r>
      <w:r>
        <w:rPr/>
        <w:t xml:space="preserve">]</w:t>
      </w:r>
      <w:r>
        <w:rPr>
          <w:rStyle w:val="FootnoteReference"/>
          <w:rFonts w:cs="Calibri" w:cstheme="minorHAnsi"/>
        </w:rPr>
        <w:footnoteReference w:id="15"/>
      </w:r>
      <w:r>
        <w:rPr/>
        <w:t xml:space="preserve"> . </w:t>
      </w:r>
    </w:p>
    <w:p>
      <w:pPr>
        <w:pStyle w:val="Normal"/>
        <w:rPr>
          <w:rFonts w:cs="Calibri" w:cstheme="minorHAnsi"/>
        </w:rPr>
      </w:pPr>
      <w:r>
        <w:rPr>
          <w:rFonts w:cs="Calibri" w:cstheme="minorHAnsi"/>
        </w:rPr>
        <w:t xml:space="preserve">Finally: </w:t>
      </w:r>
    </w:p>
    <w:p>
      <w:pPr>
        <w:pStyle w:val="Citation"/>
        <w:spacing w:before="100" w:after="100"/>
        <w:contextualSpacing w:val="false"/>
        <w:rPr>
          <w:rFonts w:cs="Calibri" w:cstheme="minorHAnsi"/>
        </w:rPr>
      </w:pPr>
      <w:r>
        <w:rPr/>
        <w:t xml:space="preserve">[25] The very one [</w:t>
      </w:r>
      <w:r>
        <w:rPr>
          <w:i/>
        </w:rPr>
        <w:t xml:space="preserve">ipse</w:t>
      </w:r>
      <w:r>
        <w:rPr/>
        <w:t xml:space="preserve">] who is the Son is not the Father; the very one [</w:t>
      </w:r>
      <w:r>
        <w:rPr>
          <w:i/>
        </w:rPr>
        <w:t xml:space="preserve">ipse</w:t>
      </w:r>
      <w:r>
        <w:rPr/>
        <w:t xml:space="preserve">] who is the Father is not the Son; and the very one [</w:t>
      </w:r>
      <w:r>
        <w:rPr>
          <w:i/>
        </w:rPr>
        <w:t xml:space="preserve">ipse] </w:t>
      </w:r>
      <w:r>
        <w:rPr/>
        <w:t xml:space="preserve">who is the Holy Spirit is not the Father or the Son ; however, the Father is the same [</w:t>
      </w:r>
      <w:r>
        <w:rPr>
          <w:i/>
        </w:rPr>
        <w:t xml:space="preserve">ipsum</w:t>
      </w:r>
      <w:r>
        <w:rPr/>
        <w:t xml:space="preserve">] as the Son; the Son is the same [</w:t>
      </w:r>
      <w:r>
        <w:rPr>
          <w:i/>
        </w:rPr>
        <w:t xml:space="preserve">ipsum] </w:t>
      </w:r>
      <w:r>
        <w:rPr/>
        <w:t xml:space="preserve">as the Father; the Father and the Son are the same [</w:t>
      </w:r>
      <w:r>
        <w:rPr>
          <w:i/>
        </w:rPr>
        <w:t xml:space="preserve">ipsum</w:t>
      </w:r>
      <w:r>
        <w:rPr/>
        <w:t xml:space="preserve">] </w:t>
      </w:r>
      <w:r>
        <w:rPr/>
        <w:t xml:space="preserve">as the Holy Spirit, that is, one God by nature</w:t>
      </w:r>
      <w:r>
        <w:rPr>
          <w:rStyle w:val="FootnoteReference"/>
          <w:rFonts w:cs="Calibri" w:cstheme="minorHAnsi"/>
        </w:rPr>
        <w:footnoteReference w:id="16"/>
      </w:r>
      <w:r>
        <w:rPr/>
        <w:t xml:space="preserve"> . </w:t>
      </w:r>
    </w:p>
    <w:p>
      <w:pPr>
        <w:pStyle w:val="Citation"/>
        <w:rPr>
          <w:rFonts w:cs="Calibri" w:cstheme="minorHAnsi"/>
        </w:rPr>
      </w:pPr>
      <w:r>
        <w:rPr/>
        <w:t xml:space="preserve">[26] When we say that the Father is not the </w:t>
      </w:r>
      <w:r>
        <w:rPr>
          <w:i/>
          <w:smallCaps/>
        </w:rPr>
        <w:t xml:space="preserve">same as </w:t>
      </w:r>
      <w:r>
        <w:rPr/>
        <w:t xml:space="preserve">the Son, we are referring to the distinction of persons. But when we say that the Father is the </w:t>
      </w:r>
      <w:r>
        <w:rPr>
          <w:i/>
          <w:smallCaps/>
        </w:rPr>
        <w:t xml:space="preserve">same </w:t>
      </w:r>
      <w:r>
        <w:rPr/>
        <w:t xml:space="preserve">as the Son, the Son </w:t>
      </w:r>
      <w:r>
        <w:rPr>
          <w:i/>
          <w:smallCaps/>
        </w:rPr>
        <w:t xml:space="preserve">the same as </w:t>
      </w:r>
      <w:r>
        <w:rPr/>
        <w:t xml:space="preserve">the Father, the Holy Spirit </w:t>
      </w:r>
      <w:r>
        <w:rPr>
          <w:i/>
          <w:smallCaps/>
        </w:rPr>
        <w:t xml:space="preserve">the same as </w:t>
      </w:r>
      <w:r>
        <w:rPr/>
        <w:t xml:space="preserve">the Father and the Son, we are referring to the nature by which God is, i.e. substance, because by substance they are one. We distinguish between persons, but we do not divide the divine essence</w:t>
      </w:r>
      <w:r>
        <w:rPr>
          <w:rStyle w:val="FootnoteReference"/>
          <w:rFonts w:cs="Calibri" w:cstheme="minorHAnsi"/>
        </w:rPr>
        <w:footnoteReference w:id="17"/>
      </w:r>
      <w:r>
        <w:rPr/>
        <w:t xml:space="preserve"> .</w:t>
      </w:r>
    </w:p>
    <w:p>
      <w:pPr>
        <w:pStyle w:val="Heading3"/>
        <w:rPr>
          <w:rStyle w:val="Strong"/>
        </w:rPr>
      </w:pPr>
      <w:r>
        <w:rPr>
          <w:rStyle w:val="Strong"/>
        </w:rPr>
        <w:t xml:space="preserve">Did you say "opposition"? </w:t>
      </w:r>
    </w:p>
    <w:p>
      <w:pPr>
        <w:pStyle w:val="Normal"/>
        <w:rPr>
          <w:rFonts w:cs="Calibri" w:cstheme="minorHAnsi"/>
        </w:rPr>
      </w:pPr>
      <w:r>
        <w:rPr>
          <w:rFonts w:cs="Calibri" w:cstheme="minorHAnsi"/>
        </w:rPr>
        <w:t xml:space="preserve">Eight centuries later, in 1442, the Council of Florence summed up this teaching in a luminous axiom: </w:t>
      </w:r>
    </w:p>
    <w:p>
      <w:pPr>
        <w:pStyle w:val="Citation"/>
        <w:rPr/>
      </w:pPr>
      <w:r>
        <w:rPr/>
        <w:t xml:space="preserve"> In God, everything is absolutely </w:t>
      </w:r>
      <w:r>
        <w:rPr>
          <w:i/>
        </w:rPr>
        <w:t xml:space="preserve">one</w:t>
      </w:r>
      <w:r>
        <w:rPr/>
        <w:t xml:space="preserve">, wherever the opposition born of </w:t>
      </w:r>
      <w:r>
        <w:rPr>
          <w:smallCaps/>
        </w:rPr>
        <w:t xml:space="preserve">relationship does </w:t>
      </w:r>
      <w:r>
        <w:rPr/>
        <w:t xml:space="preserve">not intervene</w:t>
      </w:r>
      <w:r>
        <w:rPr>
          <w:rStyle w:val="FootnoteReference"/>
          <w:rFonts w:cs="Calibri" w:cstheme="minorHAnsi"/>
        </w:rPr>
        <w:footnoteReference w:id="18"/>
      </w:r>
      <w:r>
        <w:rPr/>
        <w:t xml:space="preserve"> .</w:t>
      </w:r>
    </w:p>
    <w:p>
      <w:pPr>
        <w:pStyle w:val="Normal"/>
        <w:rPr>
          <w:rFonts w:cs="Times New Roman (Corps CS)"/>
        </w:rPr>
      </w:pPr>
      <w:r>
        <w:rPr>
          <w:rFonts w:cs="Calibri" w:cstheme="minorHAnsi"/>
        </w:rPr>
        <w:t xml:space="preserve">This term "</w:t>
      </w:r>
      <w:r>
        <w:rPr>
          <w:rFonts w:cs="Times New Roman (Corps CS)"/>
          <w:i/>
        </w:rPr>
        <w:t xml:space="preserve">opposition" </w:t>
      </w:r>
      <w:r>
        <w:rPr>
          <w:rFonts w:cs="Times New Roman (Corps CS)"/>
        </w:rPr>
        <w:t xml:space="preserve">must be clearly understood. In God, there is obviously no confrontation or rivalry. Logic textbooks classify the relation as a type of "opposition" only because it comprises two terms that are defined in relation to each other, and thus </w:t>
      </w:r>
      <w:r>
        <w:rPr>
          <w:rFonts w:cs="Times New Roman (Corps CS)"/>
          <w:i/>
        </w:rPr>
        <w:t xml:space="preserve">ob-posita</w:t>
      </w:r>
      <w:r>
        <w:rPr>
          <w:rFonts w:cs="Times New Roman (Corps CS)"/>
        </w:rPr>
        <w:t xml:space="preserve">: posited opposite each other. But this does not indicate any hostility between them, or indeed any difference other than that which is strictly necessary for them to be considered in </w:t>
      </w:r>
      <w:r>
        <w:rPr>
          <w:rFonts w:cs="Times New Roman (Corps CS)"/>
          <w:i/>
        </w:rPr>
        <w:t xml:space="preserve">relation to each other</w:t>
      </w:r>
      <w:r>
        <w:rPr>
          <w:rFonts w:cs="Times New Roman (Corps CS)"/>
        </w:rPr>
        <w:t xml:space="preserve">. </w:t>
      </w:r>
      <w:r>
        <w:rPr>
          <w:rFonts w:cs="Times New Roman (Corps CS)"/>
        </w:rPr>
        <w:t xml:space="preserve">And this difference can be extremely tenuous, even </w:t>
      </w:r>
      <w:r>
        <w:rPr>
          <w:rFonts w:cs="Times New Roman (Corps CS)"/>
          <w:i/>
        </w:rPr>
        <w:t xml:space="preserve">relative</w:t>
      </w:r>
      <w:r>
        <w:rPr>
          <w:rFonts w:cs="Times New Roman (Corps CS)"/>
        </w:rPr>
        <w:t xml:space="preserve">.</w:t>
      </w:r>
    </w:p>
    <w:p>
      <w:pPr>
        <w:pStyle w:val="Normal"/>
        <w:rPr>
          <w:rFonts w:cs="Times New Roman (Corps CS)"/>
        </w:rPr>
      </w:pPr>
      <w:r>
        <w:rPr>
          <w:rFonts w:cs="Times New Roman (Corps CS)"/>
        </w:rPr>
        <w:t xml:space="preserve">A glance at the </w:t>
      </w:r>
      <w:r>
        <w:rPr>
          <w:rFonts w:cs="Calibri" w:cstheme="minorHAnsi"/>
        </w:rPr>
        <w:t xml:space="preserve">different types of logical opposition </w:t>
      </w:r>
      <w:r>
        <w:rPr>
          <w:rFonts w:cs="Times New Roman (Corps CS)"/>
        </w:rPr>
        <w:t xml:space="preserve">is illuminating here. </w:t>
      </w:r>
      <w:r>
        <w:rPr>
          <w:rFonts w:cs="Calibri" w:cstheme="minorHAnsi"/>
        </w:rPr>
        <w:t xml:space="preserve">Aristotle distinguished four</w:t>
      </w:r>
      <w:r>
        <w:rPr>
          <w:rStyle w:val="FootnoteReference"/>
          <w:rFonts w:cs="Calibri" w:cstheme="minorHAnsi"/>
        </w:rPr>
        <w:footnoteReference w:id="19"/>
      </w:r>
      <w:r>
        <w:rPr>
          <w:rFonts w:cs="Times New Roman (Corps CS)"/>
        </w:rPr>
        <w:t xml:space="preserve"> :</w:t>
      </w:r>
    </w:p>
    <w:p>
      <w:pPr>
        <w:pStyle w:val="Normal"/>
        <w:rPr>
          <w:rFonts w:cs="Times New Roman (Corps CS)"/>
        </w:rPr>
      </w:pPr>
      <w:r>
        <w:rPr>
          <w:i/>
          <w:smallCaps/>
        </w:rPr>
        <w:t xml:space="preserve">- Contradiction </w:t>
      </w:r>
      <w:r>
        <w:rPr>
          <w:rFonts w:cs="Times New Roman (Corps CS)"/>
        </w:rPr>
        <w:t xml:space="preserve">simply opposes a negation to an affirmation (</w:t>
      </w:r>
      <w:r>
        <w:rPr>
          <w:rFonts w:cs="Times New Roman (Corps CS)"/>
          <w:i/>
        </w:rPr>
        <w:t xml:space="preserve">e.g.: </w:t>
      </w:r>
      <w:r>
        <w:rPr>
          <w:rFonts w:cs="Times New Roman (Corps CS)"/>
        </w:rPr>
        <w:t xml:space="preserve">non-white/white; nescience/science); </w:t>
      </w:r>
    </w:p>
    <w:p>
      <w:pPr>
        <w:pStyle w:val="Normal"/>
        <w:rPr>
          <w:rFonts w:cs="Calibri" w:cstheme="minorHAnsi"/>
        </w:rPr>
      </w:pPr>
      <w:r>
        <w:rPr>
          <w:i/>
          <w:smallCaps/>
        </w:rPr>
        <w:t xml:space="preserve">- Deprivation </w:t>
      </w:r>
      <w:r>
        <w:rPr>
          <w:rFonts w:cs="Times New Roman (Corps CS)"/>
        </w:rPr>
        <w:t xml:space="preserve">opposes a lack to a possession that would be normal (</w:t>
      </w:r>
      <w:r>
        <w:rPr>
          <w:rFonts w:cs="Times New Roman (Corps CS)"/>
          <w:i/>
        </w:rPr>
        <w:t xml:space="preserve">e.g., in the eye</w:t>
      </w:r>
      <w:r>
        <w:rPr>
          <w:rFonts w:cs="Times New Roman (Corps CS)"/>
        </w:rPr>
        <w:t xml:space="preserve">: blindness/sight; </w:t>
      </w:r>
      <w:r>
        <w:rPr>
          <w:rFonts w:cs="Times New Roman (Corps CS)"/>
          <w:i/>
        </w:rPr>
        <w:t xml:space="preserve">in intelligence</w:t>
      </w:r>
      <w:r>
        <w:rPr>
          <w:rFonts w:cs="Times New Roman (Corps CS)"/>
        </w:rPr>
        <w:t xml:space="preserve">: ignorance/science)</w:t>
      </w:r>
      <w:r>
        <w:rPr>
          <w:rFonts w:cs="Calibri" w:cstheme="minorHAnsi"/>
        </w:rPr>
        <w:t xml:space="preserve">; </w:t>
      </w:r>
    </w:p>
    <w:p>
      <w:pPr>
        <w:pStyle w:val="Normal"/>
        <w:rPr>
          <w:rFonts w:cs="Times New Roman (Corps CS)"/>
        </w:rPr>
      </w:pPr>
      <w:r>
        <w:rPr>
          <w:i/>
          <w:smallCaps/>
        </w:rPr>
        <w:t xml:space="preserve">- Contrasts </w:t>
      </w:r>
      <w:r>
        <w:rPr>
          <w:rFonts w:cs="Times New Roman (Corps CS)"/>
        </w:rPr>
        <w:t xml:space="preserve">oppose the extremes of a genre (</w:t>
      </w:r>
      <w:r>
        <w:rPr>
          <w:rFonts w:cs="Times New Roman (Corps CS)"/>
          <w:i/>
        </w:rPr>
        <w:t xml:space="preserve">e.g. </w:t>
      </w:r>
      <w:r>
        <w:rPr>
          <w:rFonts w:cs="Times New Roman (Corps CS)"/>
        </w:rPr>
        <w:t xml:space="preserve">black/white; error/science);</w:t>
      </w:r>
    </w:p>
    <w:p>
      <w:pPr>
        <w:pStyle w:val="Normal"/>
        <w:rPr>
          <w:rFonts w:cs="Times New Roman (Corps CS)"/>
        </w:rPr>
      </w:pPr>
      <w:r>
        <w:rPr>
          <w:rFonts w:cs="Calibri" w:cstheme="minorHAnsi"/>
        </w:rPr>
        <w:t xml:space="preserve">- Finally, the </w:t>
      </w:r>
      <w:r>
        <w:rPr>
          <w:i/>
          <w:smallCaps/>
        </w:rPr>
        <w:t xml:space="preserve">relation sets </w:t>
      </w:r>
      <w:r>
        <w:rPr>
          <w:rFonts w:cs="Times New Roman (Corps CS)"/>
        </w:rPr>
        <w:t xml:space="preserve">two correlative terms against each other, ordered one to the other and defined precisely by this mutual relationship (</w:t>
      </w:r>
      <w:r>
        <w:rPr>
          <w:rFonts w:cs="Times New Roman (Corps CS)"/>
          <w:i/>
        </w:rPr>
        <w:t xml:space="preserve">e.g. </w:t>
      </w:r>
      <w:r>
        <w:rPr>
          <w:rFonts w:cs="Times New Roman (Corps CS)"/>
        </w:rPr>
        <w:t xml:space="preserve">father/son).</w:t>
      </w:r>
    </w:p>
    <w:p>
      <w:pPr>
        <w:pStyle w:val="Normal"/>
        <w:rPr>
          <w:rFonts w:cs="Times New Roman (Corps CS)"/>
        </w:rPr>
      </w:pPr>
      <w:r>
        <w:rPr>
          <w:rFonts w:cs="Times New Roman (Corps CS)"/>
        </w:rPr>
        <w:t xml:space="preserve">We can see straight away that the relationship is the lightest of these "oppositions", to the point of being paradoxical.</w:t>
      </w:r>
    </w:p>
    <w:p>
      <w:pPr>
        <w:pStyle w:val="Normal"/>
        <w:spacing w:before="100" w:after="0"/>
        <w:rPr>
          <w:rFonts w:cs="Times New Roman (Corps CS)"/>
        </w:rPr>
      </w:pPr>
      <w:r>
        <w:rPr>
          <w:rFonts w:cs="Times New Roman (Corps CS)"/>
          <w:smallCaps/>
        </w:rPr>
        <w:t xml:space="preserve">i</w:t>
      </w:r>
      <w:r>
        <w:rPr>
          <w:rFonts w:cs="Times New Roman (Corps CS)"/>
        </w:rPr>
        <w:t xml:space="preserve">. - Whereas other logical oppositions have terms that replace each other by eliminating each other (as science eliminates error, ignorance or nescience), the relation has terms that require each other. </w:t>
      </w:r>
      <w:r>
        <w:rPr>
          <w:rFonts w:cs="Times New Roman (Corps CS)"/>
          <w:i/>
        </w:rPr>
        <w:t xml:space="preserve">As relatives, </w:t>
      </w:r>
      <w:r>
        <w:rPr>
          <w:rFonts w:cs="Times New Roman (Corps CS)"/>
        </w:rPr>
        <w:t xml:space="preserve">they exist through each other (there can be no paternity without filiation).</w:t>
      </w:r>
    </w:p>
    <w:p>
      <w:pPr>
        <w:pStyle w:val="Normal"/>
        <w:spacing w:before="100" w:after="0"/>
        <w:rPr>
          <w:rFonts w:cs="Times New Roman (Corps CS)"/>
        </w:rPr>
      </w:pPr>
      <w:r>
        <w:rPr>
          <w:rFonts w:cs="Times New Roman (Corps CS)"/>
          <w:smallCaps/>
        </w:rPr>
        <w:t xml:space="preserve">ii</w:t>
      </w:r>
      <w:r>
        <w:rPr>
          <w:rFonts w:cs="Times New Roman (Corps CS)"/>
        </w:rPr>
        <w:t xml:space="preserve">. - </w:t>
      </w:r>
      <w:r>
        <w:rPr>
          <w:rFonts w:cs="Times New Roman (Corps CS)"/>
        </w:rPr>
        <w:t xml:space="preserve">Whereas other forms of opposition presuppose an </w:t>
      </w:r>
      <w:r>
        <w:rPr>
          <w:rFonts w:cs="Times New Roman (Corps CS)"/>
          <w:i/>
        </w:rPr>
        <w:t xml:space="preserve">imperfection </w:t>
      </w:r>
      <w:r>
        <w:rPr>
          <w:rFonts w:cs="Times New Roman (Corps CS)"/>
        </w:rPr>
        <w:t xml:space="preserve">in at least one of the two terms, the relation is </w:t>
      </w:r>
      <w:r>
        <w:rPr>
          <w:rFonts w:cs="Times New Roman (Corps CS)"/>
          <w:i/>
        </w:rPr>
        <w:t xml:space="preserve">neutral </w:t>
      </w:r>
      <w:r>
        <w:rPr>
          <w:rFonts w:cs="Times New Roman (Corps CS)"/>
        </w:rPr>
        <w:t xml:space="preserve">in this respect, as it does not indicate what one term is </w:t>
      </w:r>
      <w:r>
        <w:rPr>
          <w:rFonts w:cs="Times New Roman (Corps CS)"/>
          <w:i/>
          <w:smallCaps/>
        </w:rPr>
        <w:t xml:space="preserve">in itself</w:t>
      </w:r>
      <w:r>
        <w:rPr>
          <w:rFonts w:cs="Times New Roman (Corps CS)"/>
        </w:rPr>
        <w:t xml:space="preserve">, but only in </w:t>
      </w:r>
      <w:r>
        <w:rPr>
          <w:rFonts w:cs="Times New Roman (Corps CS)"/>
          <w:i/>
          <w:smallCaps/>
        </w:rPr>
        <w:t xml:space="preserve">relation to the other </w:t>
      </w:r>
      <w:r>
        <w:rPr>
          <w:rFonts w:cs="Times New Roman (Corps CS)"/>
        </w:rPr>
        <w:t xml:space="preserve">(father is only defined in </w:t>
      </w:r>
      <w:r>
        <w:rPr>
          <w:rFonts w:cs="Times New Roman (Corps CS)"/>
          <w:i/>
        </w:rPr>
        <w:t xml:space="preserve">relation to </w:t>
      </w:r>
      <w:r>
        <w:rPr>
          <w:rFonts w:cs="Times New Roman (Corps CS)"/>
        </w:rPr>
        <w:t xml:space="preserve">son; son </w:t>
      </w:r>
      <w:r>
        <w:rPr>
          <w:rFonts w:cs="Times New Roman (Corps CS)"/>
          <w:i/>
        </w:rPr>
        <w:t xml:space="preserve">in relation to </w:t>
      </w:r>
      <w:r>
        <w:rPr>
          <w:rFonts w:cs="Times New Roman (Corps CS)"/>
        </w:rPr>
        <w:t xml:space="preserve">father). In each of the two terms, it thus denies </w:t>
      </w:r>
      <w:r>
        <w:rPr>
          <w:rFonts w:cs="Times New Roman (Corps CS)"/>
          <w:i/>
        </w:rPr>
        <w:t xml:space="preserve">nothing other </w:t>
      </w:r>
      <w:r>
        <w:rPr>
          <w:rFonts w:cs="Times New Roman (Corps CS)"/>
        </w:rPr>
        <w:t xml:space="preserve">than the strict inverse relationship (the son cannot be </w:t>
      </w:r>
      <w:r>
        <w:rPr>
          <w:rFonts w:cs="Times New Roman (Corps CS)"/>
          <w:i/>
        </w:rPr>
        <w:t xml:space="preserve">father </w:t>
      </w:r>
      <w:r>
        <w:rPr>
          <w:rFonts w:cs="Times New Roman (Corps CS)"/>
        </w:rPr>
        <w:t xml:space="preserve">of the one whose son he is). This only excludes a </w:t>
      </w:r>
      <w:r>
        <w:rPr>
          <w:rFonts w:cs="Times New Roman (Corps CS)"/>
          <w:i/>
        </w:rPr>
        <w:t xml:space="preserve">relation</w:t>
      </w:r>
      <w:r>
        <w:rPr>
          <w:rFonts w:cs="Times New Roman (Corps CS)"/>
        </w:rPr>
        <w:t xml:space="preserve">, without denying anything </w:t>
      </w:r>
      <w:r>
        <w:rPr>
          <w:rFonts w:cs="Times New Roman (Corps CS)"/>
          <w:i/>
          <w:smallCaps/>
        </w:rPr>
        <w:t xml:space="preserve">within </w:t>
      </w:r>
      <w:r>
        <w:rPr>
          <w:rFonts w:cs="Times New Roman (Corps CS)"/>
        </w:rPr>
        <w:t xml:space="preserve">the subject. The relation can therefore exist without implying the slightest imperfection </w:t>
      </w:r>
      <w:r>
        <w:rPr>
          <w:rFonts w:cs="Times New Roman (Corps CS)"/>
        </w:rPr>
        <w:t xml:space="preserve">in </w:t>
      </w:r>
      <w:r>
        <w:rPr>
          <w:rFonts w:cs="Times New Roman (Corps CS)"/>
          <w:i/>
          <w:smallCaps/>
        </w:rPr>
        <w:t xml:space="preserve">either of </w:t>
      </w:r>
      <w:r>
        <w:rPr>
          <w:rFonts w:cs="Times New Roman (Corps CS)"/>
        </w:rPr>
        <w:t xml:space="preserve">its two terms</w:t>
      </w:r>
      <w:r>
        <w:rPr>
          <w:rStyle w:val="FootnoteReference"/>
          <w:rFonts w:cs="Calibri" w:cstheme="minorHAnsi"/>
        </w:rPr>
        <w:footnoteReference w:id="20"/>
      </w:r>
      <w:r>
        <w:rPr>
          <w:rFonts w:cs="Times New Roman (Corps CS)"/>
        </w:rPr>
        <w:t xml:space="preserve"> . </w:t>
      </w:r>
    </w:p>
    <w:p>
      <w:pPr>
        <w:pStyle w:val="Heading3"/>
        <w:rPr>
          <w:rFonts w:ascii="Calibri" w:hAnsi="Calibri"/>
        </w:rPr>
      </w:pPr>
      <w:r>
        <w:rPr>
          <w:rStyle w:val="Strong"/>
        </w:rPr>
        <w:t xml:space="preserve">Like an electric arc? </w:t>
      </w:r>
    </w:p>
    <w:p>
      <w:pPr>
        <w:pStyle w:val="Normal"/>
        <w:rPr>
          <w:rFonts w:cs="Times New Roman (Corps CS)"/>
        </w:rPr>
      </w:pPr>
      <w:r>
        <w:rPr>
          <w:rFonts w:cs="Times New Roman (Corps CS)"/>
        </w:rPr>
        <w:t xml:space="preserve">It's easy to see why this neutrality is so important for the theologian examining the mystery of divine life.</w:t>
      </w:r>
    </w:p>
    <w:p>
      <w:pPr>
        <w:pStyle w:val="Normal"/>
        <w:rPr>
          <w:rFonts w:cs="Times New Roman (Corps CS)"/>
        </w:rPr>
      </w:pPr>
      <w:r>
        <w:rPr>
          <w:rFonts w:cs="Times New Roman (Corps CS)"/>
        </w:rPr>
        <w:t xml:space="preserve">For as soon as we admit in God this superabundance of life which makes him, on the one hand, say himself perfectly in an eternal Word, and, on the other hand, exhale in a Breath of love</w:t>
      </w:r>
      <w:r>
        <w:rPr>
          <w:rStyle w:val="FootnoteReference"/>
          <w:rFonts w:cs="Calibri" w:cstheme="minorHAnsi"/>
        </w:rPr>
        <w:footnoteReference w:id="21"/>
      </w:r>
      <w:r>
        <w:rPr>
          <w:rFonts w:cs="Times New Roman (Corps CS)"/>
        </w:rPr>
        <w:t xml:space="preserve"> , as soon as we have these two eternal processions - by mode of intelligence and by mode of benevolence - we have by this very fact, in God, eternal relations each of which </w:t>
      </w:r>
      <w:r>
        <w:rPr>
          <w:rFonts w:cs="Times New Roman (Corps CS)"/>
          <w:i/>
        </w:rPr>
        <w:t xml:space="preserve">poses </w:t>
      </w:r>
      <w:r>
        <w:rPr>
          <w:rFonts w:cs="Times New Roman (Corps CS)"/>
        </w:rPr>
        <w:t xml:space="preserve">opposite (= "</w:t>
      </w:r>
      <w:r>
        <w:rPr>
          <w:rFonts w:cs="Times New Roman (Corps CS)"/>
          <w:i/>
        </w:rPr>
        <w:t xml:space="preserve">opposes</w:t>
      </w:r>
      <w:r>
        <w:rPr>
          <w:rFonts w:cs="Times New Roman (Corps CS)"/>
        </w:rPr>
        <w:t xml:space="preserve">") two distinct terms:</w:t>
      </w:r>
    </w:p>
    <w:p>
      <w:pPr>
        <w:pStyle w:val="Normal"/>
        <w:rPr>
          <w:rFonts w:cs="Times New Roman (Corps CS)"/>
        </w:rPr>
      </w:pPr>
      <w:r>
        <w:rPr>
          <w:rFonts w:cs="Times New Roman (Corps CS)"/>
        </w:rPr>
        <w:t xml:space="preserve">- the one who eternally communicates divine life, </w:t>
      </w:r>
    </w:p>
    <w:p>
      <w:pPr>
        <w:pStyle w:val="Normal"/>
        <w:rPr>
          <w:rFonts w:cs="Times New Roman (Corps CS)"/>
        </w:rPr>
      </w:pPr>
      <w:r>
        <w:rPr>
          <w:rFonts w:cs="Times New Roman (Corps CS)"/>
        </w:rPr>
        <w:t xml:space="preserve">- the one who eternally receives it.</w:t>
      </w:r>
    </w:p>
    <w:p>
      <w:pPr>
        <w:pStyle w:val="Normal"/>
        <w:rPr>
          <w:rFonts w:cs="Times New Roman (Corps CS)"/>
        </w:rPr>
      </w:pPr>
      <w:r>
        <w:rPr>
          <w:rFonts w:cs="Times New Roman (Corps CS)"/>
        </w:rPr>
        <w:t xml:space="preserve">All too easily, the imagination conjures up a kind of perpetual electric arc, with its </w:t>
      </w:r>
      <w:r>
        <w:rPr>
          <w:rFonts w:cs="Times New Roman (Corps CS)"/>
          <w:i/>
        </w:rPr>
        <w:t xml:space="preserve">positive </w:t>
      </w:r>
      <w:r>
        <w:rPr>
          <w:rFonts w:cs="Times New Roman (Corps CS)"/>
        </w:rPr>
        <w:t xml:space="preserve">pole </w:t>
      </w:r>
      <w:r>
        <w:rPr>
          <w:rFonts w:cs="Times New Roman (Corps CS)"/>
          <w:i/>
        </w:rPr>
        <w:t xml:space="preserve">(</w:t>
      </w:r>
      <w:r>
        <w:rPr>
          <w:rFonts w:cs="Times New Roman (Corps CS)"/>
        </w:rPr>
        <w:t xml:space="preserve">+) and its </w:t>
      </w:r>
      <w:r>
        <w:rPr>
          <w:rFonts w:cs="Times New Roman (Corps CS)"/>
          <w:i/>
        </w:rPr>
        <w:t xml:space="preserve">negative </w:t>
      </w:r>
      <w:r>
        <w:rPr>
          <w:rFonts w:cs="Times New Roman (Corps CS)"/>
        </w:rPr>
        <w:t xml:space="preserve">pole </w:t>
      </w:r>
      <w:r>
        <w:rPr>
          <w:rFonts w:cs="Times New Roman (Corps CS)"/>
        </w:rPr>
        <w:t xml:space="preserve">(-). This is a highly imperfect example, for an electric current is movement, whereas God is above movement. The generation of the Word does not bring about any passage, transfer or transition, however rapid, between the Father and the Son, since both have always perfectly possessed the divine nature, one as a principle, the other as an eternal reflection. </w:t>
      </w:r>
    </w:p>
    <w:p>
      <w:pPr>
        <w:pStyle w:val="Normal"/>
        <w:rPr>
          <w:rFonts w:cs="Times New Roman (Corps CS)"/>
        </w:rPr>
      </w:pPr>
      <w:r>
        <w:rPr>
          <w:rFonts w:cs="Times New Roman (Corps CS)"/>
        </w:rPr>
        <w:t xml:space="preserve">- Here, a first error is to imagine this action as if it were </w:t>
      </w:r>
      <w:r>
        <w:rPr>
          <w:rFonts w:cs="Times New Roman (Corps CS)"/>
          <w:i/>
        </w:rPr>
        <w:t xml:space="preserve">in time</w:t>
      </w:r>
      <w:r>
        <w:rPr>
          <w:rFonts w:cs="Times New Roman (Corps CS)"/>
        </w:rPr>
        <w:t xml:space="preserve">, with successive instants, whereas it is eternal (in a single present, which is never replaced by another, and which therefore escapes the succession we call time). </w:t>
      </w:r>
    </w:p>
    <w:p>
      <w:pPr>
        <w:pStyle w:val="Normal"/>
        <w:rPr>
          <w:rFonts w:cs="Times New Roman (Corps CS)"/>
        </w:rPr>
      </w:pPr>
      <w:r>
        <w:rPr>
          <w:rFonts w:cs="Times New Roman (Corps CS)"/>
        </w:rPr>
        <w:t xml:space="preserve">- A second error is to imagine it as if it were </w:t>
      </w:r>
      <w:r>
        <w:rPr>
          <w:rFonts w:cs="Times New Roman (Corps CS)"/>
          <w:i/>
        </w:rPr>
        <w:t xml:space="preserve">in space</w:t>
      </w:r>
      <w:r>
        <w:rPr>
          <w:rFonts w:cs="Times New Roman (Corps CS)"/>
        </w:rPr>
        <w:t xml:space="preserve">, with a distance to be crossed between two poles, whereas it is purely spiritual and interior to God.</w:t>
      </w:r>
    </w:p>
    <w:p>
      <w:pPr>
        <w:pStyle w:val="Normal"/>
        <w:rPr>
          <w:rFonts w:cs="Times New Roman (Corps CS)"/>
        </w:rPr>
      </w:pPr>
      <w:r>
        <w:rPr>
          <w:rFonts w:cs="Times New Roman (Corps CS)"/>
        </w:rPr>
        <w:t xml:space="preserve">- A third error is to conceive of some </w:t>
      </w:r>
      <w:r>
        <w:rPr>
          <w:rFonts w:cs="Times New Roman (Corps CS)"/>
          <w:i/>
        </w:rPr>
        <w:t xml:space="preserve">absolute </w:t>
      </w:r>
      <w:r>
        <w:rPr>
          <w:rFonts w:cs="Times New Roman (Corps CS)"/>
        </w:rPr>
        <w:t xml:space="preserve">distinction in these vital exchanges</w:t>
      </w:r>
      <w:r>
        <w:rPr>
          <w:rFonts w:cs="Times New Roman (Corps CS)"/>
        </w:rPr>
        <w:t xml:space="preserve">, as between the parts, components or two sides of a thing, whereas God is perfectly simple and each of the two terms is God in its entirety. </w:t>
      </w:r>
      <w:r>
        <w:rPr>
          <w:rFonts w:cs="Times New Roman (Corps CS)"/>
        </w:rPr>
        <w:t xml:space="preserve">The distinction between Father and Son is </w:t>
      </w:r>
      <w:r>
        <w:rPr>
          <w:rFonts w:cs="Times New Roman (Corps CS)"/>
          <w:i/>
        </w:rPr>
        <w:t xml:space="preserve">purely relative</w:t>
      </w:r>
      <w:r>
        <w:rPr>
          <w:rFonts w:cs="Times New Roman (Corps CS)"/>
        </w:rPr>
        <w:t xml:space="preserve">, meaning that they are distinct </w:t>
      </w:r>
      <w:r>
        <w:rPr>
          <w:rFonts w:cs="Times New Roman (Corps CS)"/>
          <w:i/>
          <w:smallCaps/>
        </w:rPr>
        <w:t xml:space="preserve">only </w:t>
      </w:r>
      <w:r>
        <w:rPr>
          <w:rFonts w:cs="Times New Roman (Corps CS)"/>
          <w:i/>
        </w:rPr>
        <w:t xml:space="preserve">in relation to </w:t>
      </w:r>
      <w:r>
        <w:rPr>
          <w:rFonts w:cs="Times New Roman (Corps CS)"/>
        </w:rPr>
        <w:t xml:space="preserve">each other</w:t>
      </w:r>
      <w:r>
        <w:rPr>
          <w:rFonts w:cs="Times New Roman (Corps CS)"/>
        </w:rPr>
        <w:t xml:space="preserve">, and in </w:t>
      </w:r>
      <w:r>
        <w:rPr>
          <w:rFonts w:cs="Times New Roman (Corps CS)"/>
          <w:i/>
          <w:smallCaps/>
        </w:rPr>
        <w:t xml:space="preserve">nothing </w:t>
      </w:r>
      <w:r>
        <w:rPr>
          <w:rFonts w:cs="Times New Roman (Corps CS)"/>
        </w:rPr>
        <w:t xml:space="preserve">other than this mutual relationship (which necessarily requires two terms). </w:t>
      </w:r>
    </w:p>
    <w:p>
      <w:pPr>
        <w:pStyle w:val="Normal"/>
        <w:rPr>
          <w:rFonts w:cs="Times New Roman (Corps CS)"/>
        </w:rPr>
      </w:pPr>
      <w:r>
        <w:rPr>
          <w:rFonts w:cs="Times New Roman (Corps CS)"/>
        </w:rPr>
        <w:t xml:space="preserve">This is the mystery of divine life, which no image can adequately represent, for there is no example on earth of such a relationship </w:t>
      </w:r>
      <w:r>
        <w:rPr>
          <w:rFonts w:cs="Times New Roman (Corps CS)"/>
          <w:i/>
        </w:rPr>
        <w:t xml:space="preserve">in its pure state</w:t>
      </w:r>
      <w:r>
        <w:rPr>
          <w:rFonts w:cs="Times New Roman (Corps CS)"/>
        </w:rPr>
        <w:t xml:space="preserve">, which presupposes absolutely </w:t>
      </w:r>
      <w:r>
        <w:rPr>
          <w:rFonts w:cs="Times New Roman (Corps CS)"/>
          <w:i/>
          <w:smallCaps/>
        </w:rPr>
        <w:t xml:space="preserve">no </w:t>
      </w:r>
      <w:r>
        <w:rPr>
          <w:rFonts w:cs="Times New Roman (Corps CS)"/>
        </w:rPr>
        <w:t xml:space="preserve">difference of absolute value between its two terms</w:t>
      </w:r>
      <w:r>
        <w:rPr>
          <w:rStyle w:val="FootnoteReference"/>
          <w:rFonts w:cs="Calibri"/>
        </w:rPr>
        <w:footnoteReference w:id="22"/>
      </w:r>
      <w:r>
        <w:rPr>
          <w:rFonts w:cs="Times New Roman (Corps CS)"/>
        </w:rPr>
        <w:t xml:space="preserve"> . </w:t>
      </w:r>
      <w:r>
        <w:rPr>
          <w:rFonts w:cs="Times New Roman (Corps CS)"/>
        </w:rPr>
        <w:t xml:space="preserve">But if the word "relation" does not abolish the mystery, if it is by no means sufficient to explain it, it does manage to </w:t>
      </w:r>
      <w:r>
        <w:rPr>
          <w:rFonts w:cs="Times New Roman (Corps CS)"/>
          <w:i/>
        </w:rPr>
        <w:t xml:space="preserve">state </w:t>
      </w:r>
      <w:r>
        <w:rPr>
          <w:rFonts w:cs="Times New Roman (Corps CS)"/>
        </w:rPr>
        <w:t xml:space="preserve">it </w:t>
      </w:r>
      <w:r>
        <w:rPr>
          <w:rFonts w:cs="Times New Roman (Corps CS)"/>
        </w:rPr>
        <w:t xml:space="preserve">in a way that is sufficiently adapted to rule out any absurdity or contradiction. And when we're talking about divine reality, which is so far beyond us, that's something to be appreciated. </w:t>
      </w:r>
    </w:p>
    <w:p>
      <w:pPr>
        <w:pStyle w:val="Heading3"/>
        <w:rPr>
          <w:rStyle w:val="Strong"/>
        </w:rPr>
      </w:pPr>
      <w:r>
        <w:rPr>
          <w:rStyle w:val="Strong"/>
        </w:rPr>
        <w:t xml:space="preserve">They're everywhere  </w:t>
      </w:r>
    </w:p>
    <w:p>
      <w:pPr>
        <w:pStyle w:val="Normal"/>
        <w:rPr>
          <w:rFonts w:cs="Times New Roman (Corps CS)"/>
        </w:rPr>
      </w:pPr>
      <w:r>
        <w:rPr>
          <w:rFonts w:cs="Times New Roman (Corps CS)"/>
        </w:rPr>
        <w:t xml:space="preserve">Let's not accuse theology of paying lip service here. Far from being an artifice invented for the sake of it, relationship structures the whole universe. </w:t>
      </w:r>
    </w:p>
    <w:p>
      <w:pPr>
        <w:pStyle w:val="Normal"/>
        <w:rPr>
          <w:rFonts w:cs="Times New Roman (Corps CS)"/>
        </w:rPr>
      </w:pPr>
      <w:r>
        <w:rPr>
          <w:rFonts w:cs="Times New Roman (Corps CS)"/>
        </w:rPr>
        <w:t xml:space="preserve">For reason discerns </w:t>
      </w:r>
      <w:r>
        <w:rPr>
          <w:rFonts w:cs="Times New Roman (Corps CS)"/>
          <w:i/>
        </w:rPr>
        <w:t xml:space="preserve">an order </w:t>
      </w:r>
      <w:r>
        <w:rPr>
          <w:rFonts w:cs="Times New Roman (Corps CS)"/>
        </w:rPr>
        <w:t xml:space="preserve">in the cosmos. By the same token, it grasps </w:t>
      </w:r>
      <w:r>
        <w:rPr>
          <w:rFonts w:cs="Times New Roman (Corps CS)"/>
          <w:i/>
        </w:rPr>
        <w:t xml:space="preserve">the immaterial links </w:t>
      </w:r>
      <w:r>
        <w:rPr>
          <w:rFonts w:cs="Times New Roman (Corps CS)"/>
        </w:rPr>
        <w:t xml:space="preserve">between things. If we wish to analyze reality, we must take this into account, and this is why Aristotle makes </w:t>
      </w:r>
      <w:r>
        <w:rPr>
          <w:rFonts w:cs="Times New Roman (Corps CS)"/>
          <w:i/>
        </w:rPr>
        <w:t xml:space="preserve">relation </w:t>
      </w:r>
      <w:r>
        <w:rPr>
          <w:rFonts w:cs="Times New Roman (Corps CS)"/>
        </w:rPr>
        <w:t xml:space="preserve">one of the ten fundamental categories: one of the ten great universal genera in which all types of being find their place. </w:t>
      </w:r>
    </w:p>
    <w:p>
      <w:pPr>
        <w:pStyle w:val="Normal"/>
        <w:rPr>
          <w:rFonts w:cs="Times New Roman (Corps CS)"/>
        </w:rPr>
      </w:pPr>
      <w:r>
        <w:rPr>
          <w:rFonts w:cs="Times New Roman (Corps CS)"/>
        </w:rPr>
        <w:t xml:space="preserve">The philosopher does not, however, place the category "</w:t>
      </w:r>
      <w:r>
        <w:rPr>
          <w:rFonts w:cs="Times New Roman (Corps CS)"/>
          <w:i/>
        </w:rPr>
        <w:t xml:space="preserve">relation" on the </w:t>
      </w:r>
      <w:r>
        <w:rPr>
          <w:rFonts w:cs="Times New Roman (Corps CS)"/>
        </w:rPr>
        <w:t xml:space="preserve">same level as the others. The relation is distinguished in that it has, of itself, no consistency. It is merely a πρός</w:t>
      </w:r>
      <w:r>
        <w:rPr>
          <w:rFonts w:cs="Times New Roman (Corps CS)"/>
          <w:i/>
        </w:rPr>
        <w:t xml:space="preserve"> τι </w:t>
      </w:r>
      <w:r>
        <w:rPr>
          <w:rFonts w:cs="Times New Roman (Corps CS)"/>
        </w:rPr>
        <w:t xml:space="preserve">(</w:t>
      </w:r>
      <w:r>
        <w:rPr>
          <w:rFonts w:cs="Times New Roman (Corps CS)"/>
          <w:i/>
          <w:smallCaps/>
        </w:rPr>
        <w:t xml:space="preserve">towards </w:t>
      </w:r>
      <w:r>
        <w:rPr>
          <w:rFonts w:cs="Times New Roman (Corps CS)"/>
          <w:i/>
        </w:rPr>
        <w:t xml:space="preserve">something</w:t>
      </w:r>
      <w:r>
        <w:rPr>
          <w:rFonts w:cs="Times New Roman (Corps CS)"/>
        </w:rPr>
        <w:t xml:space="preserve">). This is </w:t>
      </w:r>
      <w:r>
        <w:rPr>
          <w:rFonts w:cs="Times New Roman (Corps CS)"/>
        </w:rPr>
        <w:t xml:space="preserve">what Aristotle calls it, because the relation </w:t>
      </w:r>
      <w:r>
        <w:rPr>
          <w:rFonts w:cs="Times New Roman (Corps CS)"/>
          <w:i/>
          <w:smallCaps/>
        </w:rPr>
        <w:t xml:space="preserve">towards </w:t>
      </w:r>
      <w:r>
        <w:rPr>
          <w:rFonts w:cs="Times New Roman (Corps CS)"/>
        </w:rPr>
        <w:t xml:space="preserve">constitutes "its whole being</w:t>
      </w:r>
      <w:r>
        <w:rPr>
          <w:rStyle w:val="FootnoteReference"/>
          <w:rFonts w:cs="Calibri"/>
        </w:rPr>
        <w:footnoteReference w:id="23"/>
      </w:r>
      <w:r>
        <w:rPr>
          <w:rFonts w:cs="Times New Roman (Corps CS)"/>
        </w:rPr>
        <w:t xml:space="preserve"> ". </w:t>
      </w:r>
    </w:p>
    <w:p>
      <w:pPr>
        <w:pStyle w:val="Normal"/>
        <w:rPr>
          <w:rFonts w:cs="Times New Roman (Corps CS)"/>
        </w:rPr>
      </w:pPr>
      <w:r>
        <w:rPr>
          <w:rFonts w:cs="Times New Roman (Corps CS)"/>
        </w:rPr>
        <w:t xml:space="preserve">Instead of remaining centered on the subject that bears it - determining its contours, content or content - the relationship simply </w:t>
      </w:r>
      <w:r>
        <w:rPr>
          <w:rFonts w:cs="Times New Roman (Corps CS)"/>
          <w:i/>
        </w:rPr>
        <w:t xml:space="preserve">directs it </w:t>
      </w:r>
      <w:r>
        <w:rPr>
          <w:rFonts w:cs="Times New Roman (Corps CS)"/>
          <w:i/>
          <w:smallCaps/>
        </w:rPr>
        <w:t xml:space="preserve">towards</w:t>
      </w:r>
      <w:r>
        <w:rPr>
          <w:rFonts w:cs="Times New Roman (Corps CS)"/>
        </w:rPr>
        <w:t xml:space="preserve">. </w:t>
      </w:r>
      <w:r>
        <w:rPr>
          <w:rFonts w:cs="Times New Roman (Corps CS)"/>
        </w:rPr>
        <w:t xml:space="preserve">Of a man, it will say neither size, nor strength, nor activity, but only the link he has </w:t>
      </w:r>
      <w:r>
        <w:rPr>
          <w:rFonts w:cs="Times New Roman (Corps CS)"/>
          <w:i/>
          <w:smallCaps/>
        </w:rPr>
        <w:t xml:space="preserve">towards </w:t>
      </w:r>
      <w:r>
        <w:rPr>
          <w:rFonts w:cs="Times New Roman (Corps CS)"/>
        </w:rPr>
        <w:t xml:space="preserve">others, as son, husband, father, friend, boss or employee, colleague, debtor, rival, neighbor, owner, etc.</w:t>
      </w:r>
      <w:r>
        <w:rPr>
          <w:rStyle w:val="FootnoteReference"/>
          <w:rFonts w:cs="Calibri" w:cstheme="minorHAnsi"/>
        </w:rPr>
        <w:footnoteReference w:id="24"/>
      </w:r>
      <w:r>
        <w:rPr>
          <w:rFonts w:cs="Times New Roman (Corps CS)"/>
        </w:rPr>
        <w:t xml:space="preserve"> .</w:t>
      </w:r>
    </w:p>
    <w:p>
      <w:pPr>
        <w:pStyle w:val="Normal"/>
        <w:rPr/>
      </w:pPr>
      <w:r>
        <w:rPr>
          <w:rFonts w:cs="Times New Roman (Corps CS)"/>
        </w:rPr>
        <w:t xml:space="preserve">Relation is not </w:t>
      </w:r>
      <w:r>
        <w:rPr>
          <w:rFonts w:cs="Times New Roman (Corps CS)"/>
          <w:i/>
        </w:rPr>
        <w:t xml:space="preserve">something</w:t>
      </w:r>
      <w:r>
        <w:rPr>
          <w:rFonts w:cs="Times New Roman (Corps CS)"/>
        </w:rPr>
        <w:t xml:space="preserve">, but it is not nothing: it is a </w:t>
      </w:r>
      <w:r>
        <w:rPr>
          <w:rFonts w:cs="Times New Roman (Corps CS)"/>
          <w:i/>
          <w:smallCaps/>
        </w:rPr>
        <w:t xml:space="preserve">towards </w:t>
      </w:r>
      <w:r>
        <w:rPr>
          <w:rFonts w:cs="Times New Roman (Corps CS)"/>
          <w:i/>
        </w:rPr>
        <w:t xml:space="preserve">something</w:t>
      </w:r>
      <w:r>
        <w:rPr>
          <w:rStyle w:val="FootnoteReference"/>
          <w:rFonts w:cs="Calibri" w:cstheme="minorHAnsi"/>
        </w:rPr>
        <w:footnoteReference w:id="25"/>
      </w:r>
      <w:r>
        <w:rPr>
          <w:rFonts w:cs="Times New Roman (Corps CS)"/>
        </w:rPr>
        <w:t xml:space="preserve"> . </w:t>
      </w:r>
      <w:r>
        <w:rPr>
          <w:rFonts w:cs="Times New Roman (Corps CS)"/>
        </w:rPr>
        <w:t xml:space="preserve">And if it is the most elusive of realities, to the point of bordering on nothingness </w:t>
      </w:r>
      <w:r>
        <w:rPr/>
        <w:t xml:space="preserve">(</w:t>
      </w:r>
      <w:r>
        <w:rPr>
          <w:i/>
        </w:rPr>
        <w:t xml:space="preserve">habet esse debilissimum </w:t>
      </w:r>
      <w:r>
        <w:rPr/>
        <w:t xml:space="preserve">says Saint Thomas</w:t>
      </w:r>
      <w:r>
        <w:rPr>
          <w:rStyle w:val="FootnoteReference"/>
          <w:rFonts w:cs="Calibri"/>
        </w:rPr>
        <w:footnoteReference w:id="26"/>
      </w:r>
      <w:r>
        <w:rPr/>
        <w:t xml:space="preserve"> ), its importance is out of all proportion to its weight. </w:t>
      </w:r>
    </w:p>
    <w:p>
      <w:pPr>
        <w:pStyle w:val="Normal"/>
        <w:rPr>
          <w:rFonts w:cs="Times New Roman (Corps CS)"/>
        </w:rPr>
      </w:pPr>
      <w:r>
        <w:rPr/>
        <w:t xml:space="preserve">Let's just consider its place in our lives.</w:t>
      </w:r>
    </w:p>
    <w:p>
      <w:pPr>
        <w:pStyle w:val="Normal"/>
        <w:rPr/>
      </w:pPr>
      <w:r>
        <w:rPr/>
        <w:t xml:space="preserve">- Our </w:t>
      </w:r>
      <w:r>
        <w:rPr>
          <w:i/>
        </w:rPr>
        <w:t xml:space="preserve">scientific </w:t>
      </w:r>
      <w:r>
        <w:rPr/>
        <w:t xml:space="preserve">activity </w:t>
      </w:r>
      <w:r>
        <w:rPr/>
        <w:t xml:space="preserve">is all about relationships: stable relationships between causes and effects, whose laws the physicist seeks to discover; relationships between atoms or molecules for the chemist; relationships between stars for the astronomer; relationships of proportion between quantities for the mathematician and geometer; relationships between concepts for the logician; and so on.</w:t>
      </w:r>
    </w:p>
    <w:p>
      <w:pPr>
        <w:pStyle w:val="Normal"/>
        <w:rPr/>
      </w:pPr>
      <w:r>
        <w:rPr/>
        <w:t xml:space="preserve">- Our </w:t>
      </w:r>
      <w:r>
        <w:rPr>
          <w:i/>
        </w:rPr>
        <w:t xml:space="preserve">artistic </w:t>
      </w:r>
      <w:r>
        <w:rPr/>
        <w:t xml:space="preserve">activity </w:t>
      </w:r>
      <w:r>
        <w:rPr/>
        <w:t xml:space="preserve">is centered on this relationship called harmony.</w:t>
      </w:r>
    </w:p>
    <w:p>
      <w:pPr>
        <w:pStyle w:val="Normal"/>
        <w:rPr/>
      </w:pPr>
      <w:r>
        <w:rPr/>
        <w:t xml:space="preserve">- Our </w:t>
      </w:r>
      <w:r>
        <w:rPr>
          <w:i/>
        </w:rPr>
        <w:t xml:space="preserve">emotional </w:t>
      </w:r>
      <w:r>
        <w:rPr/>
        <w:t xml:space="preserve">and </w:t>
      </w:r>
      <w:r>
        <w:rPr>
          <w:i/>
        </w:rPr>
        <w:t xml:space="preserve">moral </w:t>
      </w:r>
      <w:r>
        <w:rPr/>
        <w:t xml:space="preserve">life is </w:t>
      </w:r>
      <w:r>
        <w:rPr/>
        <w:t xml:space="preserve">centered on relationships with family, friends, professionals, intellectuals, politicians, cultural and religious figures.</w:t>
      </w:r>
    </w:p>
    <w:p>
      <w:pPr>
        <w:pStyle w:val="Normal"/>
        <w:rPr/>
      </w:pPr>
      <w:r>
        <w:rPr/>
        <w:t xml:space="preserve">Truly, relationships are everywhere. </w:t>
      </w:r>
      <w:r>
        <w:rPr>
          <w:rFonts w:cs="Times New Roman (Corps CS)"/>
        </w:rPr>
        <w:t xml:space="preserve">They structure </w:t>
      </w:r>
      <w:r>
        <w:rPr/>
        <w:t xml:space="preserve">not only the material universe, but also the intellectual and moral order: that which characterizes man, created </w:t>
      </w:r>
      <w:r>
        <w:rPr>
          <w:i/>
        </w:rPr>
        <w:t xml:space="preserve">in the image and likeness of God</w:t>
      </w:r>
      <w:r>
        <w:rPr>
          <w:rStyle w:val="FootnoteReference"/>
          <w:rFonts w:cs="Calibri"/>
        </w:rPr>
        <w:footnoteReference w:id="27"/>
      </w:r>
      <w:r>
        <w:rPr/>
        <w:t xml:space="preserve"> . If we consider this order, we can truly say that relationships of gift, harmony and concord occupy the pinnacle of creation. Why should we be surprised to learn that they reflect a divine reality? </w:t>
      </w:r>
    </w:p>
    <w:p>
      <w:pPr>
        <w:pStyle w:val="Heading2"/>
        <w:spacing w:before="400" w:after="100"/>
        <w:rPr/>
      </w:pPr>
      <w:r>
        <w:rPr/>
        <w:t xml:space="preserve">II. - The eminent perfection of "pure relationship </w:t>
      </w:r>
    </w:p>
    <w:p>
      <w:pPr>
        <w:pStyle w:val="Heading3"/>
        <w:spacing w:before="0" w:after="240"/>
        <w:rPr>
          <w:rFonts w:ascii="Calibri" w:hAnsi="Calibri"/>
        </w:rPr>
      </w:pPr>
      <w:r>
        <w:rPr>
          <w:rStyle w:val="Strong"/>
        </w:rPr>
        <w:t xml:space="preserve">Strength in weakness</w:t>
      </w:r>
    </w:p>
    <w:p>
      <w:pPr>
        <w:pStyle w:val="Normal"/>
        <w:rPr>
          <w:rFonts w:cs="Times New Roman (Corps CS)"/>
        </w:rPr>
      </w:pPr>
      <w:r>
        <w:rPr>
          <w:rFonts w:cs="Times New Roman (Corps CS)"/>
        </w:rPr>
        <w:t xml:space="preserve">The relationship presents a triple paradox:</w:t>
      </w:r>
    </w:p>
    <w:p>
      <w:pPr>
        <w:pStyle w:val="Normal"/>
        <w:rPr>
          <w:rFonts w:cs="Times New Roman (Corps CS)"/>
        </w:rPr>
      </w:pPr>
      <w:r>
        <w:rPr>
          <w:rFonts w:cs="Times New Roman (Corps CS)"/>
          <w:i/>
        </w:rPr>
        <w:t xml:space="preserve">- Logically, </w:t>
      </w:r>
      <w:r>
        <w:rPr>
          <w:rFonts w:cs="Times New Roman (Corps CS)"/>
        </w:rPr>
        <w:t xml:space="preserve">it is classified as an "opposition", because it "</w:t>
      </w:r>
      <w:r>
        <w:rPr>
          <w:rFonts w:cs="Times New Roman (Corps CS)"/>
          <w:i/>
        </w:rPr>
        <w:t xml:space="preserve">ob-poses" </w:t>
      </w:r>
      <w:r>
        <w:rPr>
          <w:rFonts w:cs="Times New Roman (Corps CS)"/>
        </w:rPr>
        <w:t xml:space="preserve">(=poses face to face) two irreducibly distinct terms; but this opposition is </w:t>
      </w:r>
      <w:r>
        <w:rPr>
          <w:rFonts w:cs="Times New Roman (Corps CS)"/>
          <w:i/>
        </w:rPr>
        <w:t xml:space="preserve">neutral </w:t>
      </w:r>
      <w:r>
        <w:rPr>
          <w:rFonts w:cs="Times New Roman (Corps CS)"/>
        </w:rPr>
        <w:t xml:space="preserve">- not imposing the superiority of one of the terms - and even </w:t>
      </w:r>
      <w:r>
        <w:rPr>
          <w:rFonts w:cs="Times New Roman (Corps CS)"/>
          <w:i/>
        </w:rPr>
        <w:t xml:space="preserve">constructive</w:t>
      </w:r>
      <w:r>
        <w:rPr>
          <w:rFonts w:cs="Times New Roman (Corps CS)"/>
        </w:rPr>
        <w:t xml:space="preserve">, since the two terms support each other.</w:t>
      </w:r>
    </w:p>
    <w:p>
      <w:pPr>
        <w:pStyle w:val="Normal"/>
        <w:rPr/>
      </w:pPr>
      <w:r>
        <w:rPr>
          <w:rFonts w:cs="Times New Roman (Corps CS)"/>
          <w:i/>
        </w:rPr>
        <w:t xml:space="preserve">- Ontologically, </w:t>
      </w:r>
      <w:r>
        <w:rPr>
          <w:rFonts w:cs="Times New Roman (Corps CS)"/>
        </w:rPr>
        <w:t xml:space="preserve">it has no consistency of its own, </w:t>
      </w:r>
      <w:r>
        <w:rPr/>
        <w:t xml:space="preserve">but it brings the highest perfections - intellectual and moral - to the noblest of creatures.</w:t>
      </w:r>
    </w:p>
    <w:p>
      <w:pPr>
        <w:pStyle w:val="Normal"/>
        <w:rPr/>
      </w:pPr>
      <w:r>
        <w:rPr>
          <w:i/>
        </w:rPr>
        <w:t xml:space="preserve">- Theologically, </w:t>
      </w:r>
      <w:r>
        <w:rPr/>
        <w:t xml:space="preserve">all its explanatory force comes from its weakness:</w:t>
      </w:r>
    </w:p>
    <w:p>
      <w:pPr>
        <w:pStyle w:val="Citation"/>
        <w:rPr/>
      </w:pPr>
      <w:r>
        <w:rPr/>
        <w:t xml:space="preserve">"Since it posits nothing absolute, it does not assert in one term a perfection that the other lacks; [...] consequently, being so tenuous, it cannot repugnant to divine simplicity, it will not bring to one of the Three Persons a perfection that the others lack</w:t>
      </w:r>
      <w:r>
        <w:rPr>
          <w:rStyle w:val="FootnoteReference"/>
          <w:rFonts w:cs="Calibri"/>
        </w:rPr>
        <w:footnoteReference w:id="28"/>
      </w:r>
      <w:r>
        <w:rPr/>
        <w:t xml:space="preserve"> ".</w:t>
      </w:r>
    </w:p>
    <w:p>
      <w:pPr>
        <w:pStyle w:val="Normal"/>
        <w:rPr>
          <w:rFonts w:cs="Times New Roman (Corps CS)"/>
        </w:rPr>
      </w:pPr>
      <w:r>
        <w:rPr>
          <w:rFonts w:cs="Times New Roman (Corps CS)"/>
        </w:rPr>
        <w:t xml:space="preserve">Here, the reader of Holy Scripture is not disoriented. Isn't it </w:t>
      </w:r>
      <w:r>
        <w:rPr>
          <w:rFonts w:cs="Times New Roman (Corps CS)"/>
        </w:rPr>
        <w:t xml:space="preserve">typical of God to choose what is weak to show his power</w:t>
      </w:r>
      <w:r>
        <w:rPr>
          <w:rStyle w:val="FootnoteReference"/>
          <w:rFonts w:cs="Calibri" w:cstheme="minorHAnsi"/>
        </w:rPr>
        <w:footnoteReference w:id="29"/>
      </w:r>
      <w:r>
        <w:rPr>
          <w:rFonts w:cs="Times New Roman (Corps CS)"/>
        </w:rPr>
        <w:t xml:space="preserve"> , preferring to manifest himself in </w:t>
      </w:r>
      <w:r>
        <w:rPr>
          <w:rFonts w:cs="Times New Roman (Corps CS)"/>
          <w:i/>
        </w:rPr>
        <w:t xml:space="preserve">a light breath </w:t>
      </w:r>
      <w:r>
        <w:rPr/>
        <w:t xml:space="preserve">(and even, according to the literal Hebrew formula, "</w:t>
      </w:r>
      <w:r>
        <w:rPr>
          <w:i/>
        </w:rPr>
        <w:t xml:space="preserve">in a sound of fine silence</w:t>
      </w:r>
      <w:r>
        <w:rPr/>
        <w:t xml:space="preserve">") rather than in hurricane, earthquake or fire</w:t>
      </w:r>
      <w:r>
        <w:rPr>
          <w:rStyle w:val="FootnoteReference"/>
          <w:rFonts w:cs="Calibri" w:cstheme="minorHAnsi"/>
        </w:rPr>
        <w:footnoteReference w:id="30"/>
      </w:r>
      <w:r>
        <w:rPr>
          <w:rFonts w:cs="Times New Roman (Corps CS)"/>
        </w:rPr>
        <w:t xml:space="preserve"> ? </w:t>
      </w:r>
    </w:p>
    <w:p>
      <w:pPr>
        <w:pStyle w:val="Heading3"/>
        <w:rPr>
          <w:rFonts w:ascii="Calibri" w:hAnsi="Calibri"/>
        </w:rPr>
      </w:pPr>
      <w:r>
        <w:rPr>
          <w:rStyle w:val="Strong"/>
        </w:rPr>
        <w:t xml:space="preserve">Relationships melted into substance</w:t>
      </w:r>
    </w:p>
    <w:p>
      <w:pPr>
        <w:pStyle w:val="Normal"/>
        <w:rPr>
          <w:rFonts w:cs="Times New Roman (Corps CS)"/>
        </w:rPr>
      </w:pPr>
      <w:r>
        <w:rPr>
          <w:rFonts w:cs="Times New Roman (Corps CS)"/>
        </w:rPr>
        <w:t xml:space="preserve">In God, however, the relationship has a degree of perfection unknown to creatures. </w:t>
      </w:r>
    </w:p>
    <w:p>
      <w:pPr>
        <w:pStyle w:val="Normal"/>
        <w:rPr>
          <w:rFonts w:cs="Times New Roman (Corps CS)"/>
        </w:rPr>
      </w:pPr>
      <w:r>
        <w:rPr>
          <w:rFonts w:cs="Times New Roman (Corps CS)"/>
        </w:rPr>
        <w:t xml:space="preserve">First, God is perfectly simple</w:t>
      </w:r>
      <w:r>
        <w:rPr/>
        <w:t xml:space="preserve">. </w:t>
      </w:r>
      <w:r>
        <w:rPr/>
        <w:t xml:space="preserve">In him, relationship cannot be </w:t>
      </w:r>
      <w:r>
        <w:rPr>
          <w:rFonts w:cs="Times New Roman (Corps CS)"/>
        </w:rPr>
        <w:t xml:space="preserve">an accidental determination added on to substance. It must be identified purely and simply with divine reality. Moreover, God cannot be ordered to anything other than himself. In him, then, the relationship has no centrifugal character that would direct it towards another substance. It is a purely internal perfection. It truly has the nature of a relation, for it retains </w:t>
      </w:r>
      <w:r>
        <w:rPr/>
        <w:t xml:space="preserve">the relationship (</w:t>
      </w:r>
      <w:r>
        <w:rPr>
          <w:rFonts w:cs="Times New Roman (Corps CS)"/>
          <w:i/>
          <w:smallCaps/>
        </w:rPr>
        <w:t xml:space="preserve">towards) </w:t>
      </w:r>
      <w:r>
        <w:rPr>
          <w:rFonts w:cs="Times New Roman (Corps CS)"/>
        </w:rPr>
        <w:t xml:space="preserve">that is essential to it, but without the limits inherent in creatures. It retains "what is proper to relationship, namely to bring face to face and distinguish</w:t>
      </w:r>
      <w:r>
        <w:rPr>
          <w:rStyle w:val="FootnoteReference"/>
          <w:rFonts w:cs="Calibri"/>
        </w:rPr>
        <w:footnoteReference w:id="31"/>
      </w:r>
      <w:r>
        <w:rPr>
          <w:rFonts w:cs="Times New Roman (Corps CS)"/>
        </w:rPr>
        <w:t xml:space="preserve"> ", but this face to face is </w:t>
      </w:r>
      <w:r>
        <w:rPr>
          <w:rFonts w:cs="Times New Roman (Corps CS)"/>
          <w:i/>
        </w:rPr>
        <w:t xml:space="preserve">all relative </w:t>
      </w:r>
      <w:r>
        <w:rPr>
          <w:rFonts w:cs="Times New Roman (Corps CS)"/>
        </w:rPr>
        <w:t xml:space="preserve">and distinguishes only by signalling </w:t>
      </w:r>
      <w:r>
        <w:rPr/>
        <w:t xml:space="preserve">an eternal </w:t>
      </w:r>
      <w:r>
        <w:rPr/>
        <w:t xml:space="preserve">intellectual</w:t>
      </w:r>
      <w:r>
        <w:rPr>
          <w:i/>
        </w:rPr>
        <w:t xml:space="preserve"> identification </w:t>
      </w:r>
      <w:r>
        <w:rPr/>
        <w:t xml:space="preserve">(generation of the Word) and an eternal </w:t>
      </w:r>
      <w:r>
        <w:rPr>
          <w:i/>
        </w:rPr>
        <w:t xml:space="preserve">identification of love </w:t>
      </w:r>
      <w:r>
        <w:rPr/>
        <w:t xml:space="preserve">(procession of the Spirit)</w:t>
      </w:r>
      <w:r>
        <w:rPr>
          <w:rFonts w:cs="Times New Roman (Corps CS)"/>
        </w:rPr>
        <w:t xml:space="preserve">. </w:t>
      </w:r>
    </w:p>
    <w:p>
      <w:pPr>
        <w:pStyle w:val="Normal"/>
        <w:rPr>
          <w:rFonts w:cs="Times New Roman (Corps CS)"/>
          <w:i/>
          <w:i/>
        </w:rPr>
      </w:pPr>
      <w:r>
        <w:rPr>
          <w:rFonts w:cs="Times New Roman (Corps CS)"/>
          <w:i/>
        </w:rPr>
        <w:t xml:space="preserve">- If there is face to face, isn't there necessarily separation, division, otherness? </w:t>
      </w:r>
    </w:p>
    <w:p>
      <w:pPr>
        <w:pStyle w:val="Normal"/>
        <w:rPr>
          <w:rFonts w:cs="Times New Roman (Corps CS)"/>
        </w:rPr>
      </w:pPr>
      <w:r>
        <w:rPr>
          <w:rFonts w:cs="Times New Roman (Corps CS)"/>
        </w:rPr>
        <w:t xml:space="preserve">- There is </w:t>
      </w:r>
      <w:r>
        <w:rPr>
          <w:rFonts w:cs="Times New Roman (Corps CS)"/>
        </w:rPr>
        <w:t xml:space="preserve">an otherness, but the otherness strictly necessary to a </w:t>
      </w:r>
      <w:r>
        <w:rPr>
          <w:rFonts w:cs="Times New Roman (Corps CS)"/>
          <w:i/>
        </w:rPr>
        <w:t xml:space="preserve">relationship </w:t>
      </w:r>
      <w:r>
        <w:rPr>
          <w:rFonts w:cs="Times New Roman (Corps CS)"/>
        </w:rPr>
        <w:t xml:space="preserve">of perfect identification</w:t>
      </w:r>
      <w:r>
        <w:rPr/>
        <w:t xml:space="preserve">, which distinguishes </w:t>
      </w:r>
      <w:r>
        <w:rPr>
          <w:rFonts w:cs="Times New Roman (Corps CS)"/>
          <w:i/>
          <w:smallCaps/>
        </w:rPr>
        <w:t xml:space="preserve">only </w:t>
      </w:r>
      <w:r>
        <w:rPr/>
        <w:t xml:space="preserve">to unite, and which unites </w:t>
      </w:r>
      <w:r>
        <w:rPr>
          <w:rFonts w:cs="Times New Roman (Corps CS)"/>
          <w:i/>
          <w:smallCaps/>
        </w:rPr>
        <w:t xml:space="preserve">far more </w:t>
      </w:r>
      <w:r>
        <w:rPr/>
        <w:t xml:space="preserve">than it distinguishes</w:t>
      </w:r>
      <w:r>
        <w:rPr>
          <w:rFonts w:cs="Times New Roman (Corps CS)"/>
        </w:rPr>
        <w:t xml:space="preserve">: </w:t>
      </w:r>
      <w:r>
        <w:rPr/>
        <w:t xml:space="preserve">a purely </w:t>
      </w:r>
      <w:r>
        <w:rPr>
          <w:i/>
        </w:rPr>
        <w:t xml:space="preserve">relative </w:t>
      </w:r>
      <w:r>
        <w:rPr/>
        <w:t xml:space="preserve">otherness</w:t>
      </w:r>
      <w:r>
        <w:rPr/>
        <w:t xml:space="preserve">.</w:t>
      </w:r>
    </w:p>
    <w:p>
      <w:pPr>
        <w:pStyle w:val="Normal"/>
        <w:rPr>
          <w:i/>
          <w:i/>
        </w:rPr>
      </w:pPr>
      <w:r>
        <w:rPr>
          <w:rFonts w:cs="Times New Roman (Corps CS)"/>
          <w:i/>
        </w:rPr>
        <w:t xml:space="preserve">- But there is </w:t>
      </w:r>
      <w:r>
        <w:rPr>
          <w:rFonts w:cs="Times New Roman (Corps CS)"/>
          <w:i/>
        </w:rPr>
        <w:t xml:space="preserve">a </w:t>
      </w:r>
      <w:r>
        <w:rPr>
          <w:i/>
        </w:rPr>
        <w:t xml:space="preserve">division? </w:t>
      </w:r>
    </w:p>
    <w:p>
      <w:pPr>
        <w:pStyle w:val="Normal"/>
        <w:rPr/>
      </w:pPr>
      <w:r>
        <w:rPr/>
        <w:t xml:space="preserve">- There is </w:t>
      </w:r>
      <w:r>
        <w:rPr/>
        <w:t xml:space="preserve">no division, for it is the very nature of "pure relation" to distinguish in a </w:t>
      </w:r>
      <w:r>
        <w:rPr>
          <w:rFonts w:cs="Times New Roman (Corps CS)"/>
          <w:i/>
        </w:rPr>
        <w:t xml:space="preserve">purely relative </w:t>
      </w:r>
      <w:r>
        <w:rPr/>
        <w:t xml:space="preserve">way </w:t>
      </w:r>
      <w:r>
        <w:rPr>
          <w:rFonts w:cs="Times New Roman (Corps CS)"/>
        </w:rPr>
        <w:t xml:space="preserve">terms which, </w:t>
      </w:r>
      <w:r>
        <w:rPr>
          <w:rFonts w:cs="Times New Roman (Corps CS)"/>
          <w:i/>
        </w:rPr>
        <w:t xml:space="preserve">in the absolute, </w:t>
      </w:r>
      <w:r>
        <w:rPr>
          <w:rFonts w:cs="Times New Roman (Corps CS)"/>
        </w:rPr>
        <w:t xml:space="preserve">remain perfectly one</w:t>
      </w:r>
      <w:r>
        <w:rPr/>
        <w:t xml:space="preserve">. </w:t>
      </w:r>
    </w:p>
    <w:p>
      <w:pPr>
        <w:pStyle w:val="Normal"/>
        <w:rPr>
          <w:i/>
          <w:i/>
        </w:rPr>
      </w:pPr>
      <w:r>
        <w:rPr>
          <w:rFonts w:cs="Times New Roman (Corps CS)"/>
          <w:i/>
        </w:rPr>
        <w:t xml:space="preserve">- Isn't that a </w:t>
      </w:r>
      <w:r>
        <w:rPr>
          <w:rFonts w:cs="Times New Roman (Corps CS)"/>
          <w:i/>
        </w:rPr>
        <w:t xml:space="preserve">contradiction in terms</w:t>
      </w:r>
      <w:r>
        <w:rPr>
          <w:i/>
        </w:rPr>
        <w:t xml:space="preserve">? </w:t>
      </w:r>
    </w:p>
    <w:p>
      <w:pPr>
        <w:pStyle w:val="Normal"/>
        <w:rPr/>
      </w:pPr>
      <w:r>
        <w:rPr/>
        <w:t xml:space="preserve">- No, because unity is not affirmed and denied in the </w:t>
      </w:r>
      <w:r>
        <w:rPr>
          <w:i/>
        </w:rPr>
        <w:t xml:space="preserve">same way</w:t>
      </w:r>
      <w:r>
        <w:rPr/>
        <w:t xml:space="preserve">. </w:t>
      </w:r>
    </w:p>
    <w:p>
      <w:pPr>
        <w:pStyle w:val="Normal"/>
        <w:rPr>
          <w:i/>
          <w:i/>
        </w:rPr>
      </w:pPr>
      <w:r>
        <w:rPr>
          <w:i/>
        </w:rPr>
        <w:t xml:space="preserve">- Logically, this is enough to avoid absurdity. But does it really make sense?</w:t>
      </w:r>
    </w:p>
    <w:p>
      <w:pPr>
        <w:pStyle w:val="Normal"/>
        <w:rPr/>
      </w:pPr>
      <w:r>
        <w:rPr/>
        <w:t xml:space="preserve">- To verify this, let's examine what is implied by the word "Word", with which this mystery has been revealed to us.</w:t>
      </w:r>
    </w:p>
    <w:p>
      <w:pPr>
        <w:pStyle w:val="Heading3"/>
        <w:rPr>
          <w:rFonts w:ascii="Calibri" w:hAnsi="Calibri"/>
        </w:rPr>
      </w:pPr>
      <w:r>
        <w:rPr>
          <w:rStyle w:val="Strong"/>
        </w:rPr>
        <w:t xml:space="preserve">The Word of God: in a situation of "pure relationship</w:t>
      </w:r>
    </w:p>
    <w:p>
      <w:pPr>
        <w:pStyle w:val="Normal"/>
        <w:rPr/>
      </w:pPr>
      <w:r>
        <w:rPr/>
        <w:t xml:space="preserve">If we are to understand the word "Word" properly, we need to consider the following points in turn:</w:t>
      </w:r>
    </w:p>
    <w:p>
      <w:pPr>
        <w:pStyle w:val="Normal"/>
        <w:rPr/>
      </w:pPr>
      <w:r>
        <w:rPr/>
        <w:t xml:space="preserve">  I. - the identity relationship in general,</w:t>
      </w:r>
    </w:p>
    <w:p>
      <w:pPr>
        <w:pStyle w:val="Normal"/>
        <w:rPr/>
      </w:pPr>
      <w:r>
        <w:rPr/>
        <w:t xml:space="preserve"> II. - the relationship of the "mental verb" to human intelligence,</w:t>
      </w:r>
    </w:p>
    <w:p>
      <w:pPr>
        <w:pStyle w:val="Normal"/>
        <w:rPr/>
      </w:pPr>
      <w:r>
        <w:rPr/>
        <w:t xml:space="preserve">III. - the relationship between the divine Word and the divine intelligence.</w:t>
      </w:r>
    </w:p>
    <w:p>
      <w:pPr>
        <w:pStyle w:val="Normal"/>
        <w:spacing w:before="100" w:after="0"/>
        <w:rPr/>
      </w:pPr>
      <w:r>
        <w:rPr/>
        <w:t xml:space="preserve">I. - In our minds, any judgment of identity involves a paradox analogous to that of "pure relation". To say: "2 = 2", or: "An order is an order", or to grasp the meaning of God's self-nomination: "</w:t>
      </w:r>
      <w:r>
        <w:rPr>
          <w:i/>
        </w:rPr>
        <w:t xml:space="preserve">I am he who is</w:t>
      </w:r>
      <w:r>
        <w:rPr/>
        <w:t xml:space="preserve">" (Ex. 3:14), our intelligence is obliged to </w:t>
      </w:r>
      <w:r>
        <w:rPr>
          <w:i/>
        </w:rPr>
        <w:t xml:space="preserve">distinguish </w:t>
      </w:r>
      <w:r>
        <w:rPr/>
        <w:t xml:space="preserve">while </w:t>
      </w:r>
      <w:r>
        <w:rPr>
          <w:i/>
        </w:rPr>
        <w:t xml:space="preserve">identifying</w:t>
      </w:r>
      <w:r>
        <w:rPr/>
        <w:t xml:space="preserve">. </w:t>
      </w:r>
      <w:r>
        <w:rPr/>
        <w:t xml:space="preserve">For it, this is a logical necessity: it can only affirm an identity by uniting two terms that it conceives </w:t>
      </w:r>
      <w:r>
        <w:rPr>
          <w:rFonts w:cs="Times New Roman (Corps CS)"/>
          <w:i/>
          <w:smallCaps/>
        </w:rPr>
        <w:t xml:space="preserve">both </w:t>
      </w:r>
      <w:r>
        <w:rPr/>
        <w:t xml:space="preserve">as distinct (</w:t>
      </w:r>
      <w:r>
        <w:rPr>
          <w:i/>
        </w:rPr>
        <w:t xml:space="preserve">in the logical relation elaborated by my mind to express identity) </w:t>
      </w:r>
      <w:r>
        <w:rPr/>
        <w:t xml:space="preserve">and as identical (</w:t>
      </w:r>
      <w:r>
        <w:rPr>
          <w:i/>
        </w:rPr>
        <w:t xml:space="preserve">in the absolute</w:t>
      </w:r>
      <w:r>
        <w:rPr/>
        <w:t xml:space="preserve">). "Yes, it's yes; no, it's no". (Mt 5:37). Without this mental duplication, the expression of identity is impossible.</w:t>
      </w:r>
    </w:p>
    <w:p>
      <w:pPr>
        <w:pStyle w:val="Normal"/>
        <w:rPr/>
      </w:pPr>
      <w:r>
        <w:rPr/>
        <w:t xml:space="preserve">Of course, this is only a distinction </w:t>
      </w:r>
      <w:r>
        <w:rPr>
          <w:i/>
        </w:rPr>
        <w:t xml:space="preserve">of reason</w:t>
      </w:r>
      <w:r>
        <w:rPr/>
        <w:t xml:space="preserve">, with no </w:t>
      </w:r>
      <w:r>
        <w:rPr>
          <w:i/>
        </w:rPr>
        <w:t xml:space="preserve">real </w:t>
      </w:r>
      <w:r>
        <w:rPr/>
        <w:t xml:space="preserve">consequences</w:t>
      </w:r>
      <w:r>
        <w:rPr/>
        <w:t xml:space="preserve">. It'</w:t>
      </w:r>
      <w:r>
        <w:rPr/>
        <w:t xml:space="preserve">s only </w:t>
      </w:r>
      <w:r>
        <w:rPr>
          <w:i/>
        </w:rPr>
        <w:t xml:space="preserve">the representation </w:t>
      </w:r>
      <w:r>
        <w:rPr/>
        <w:t xml:space="preserve">we make of the thing that is momentarily and artificially duplicated in our minds. Reality remains unaffected. But let's continue the analysis.</w:t>
      </w:r>
    </w:p>
    <w:p>
      <w:pPr>
        <w:pStyle w:val="Normal"/>
        <w:spacing w:before="100" w:after="0"/>
        <w:rPr/>
      </w:pPr>
      <w:r>
        <w:rPr/>
        <w:t xml:space="preserve">II. - </w:t>
      </w:r>
      <w:r>
        <w:rPr/>
        <w:t xml:space="preserve">The </w:t>
      </w:r>
      <w:r>
        <w:rPr>
          <w:i/>
        </w:rPr>
        <w:t xml:space="preserve">mental verb is </w:t>
      </w:r>
      <w:r>
        <w:rPr/>
        <w:t xml:space="preserve">the inner word in which intel</w:t>
      </w:r>
      <w:bookmarkStart w:name="_GoBack" w:id="1"/>
      <w:bookmarkEnd w:id="1"/>
      <w:r>
        <w:rPr/>
        <w:t xml:space="preserve"> ligence tells itself what it knows. It is </w:t>
      </w:r>
      <w:r>
        <w:rPr/>
        <w:t xml:space="preserve">a spiritual reality distinct from the intelligence in which it dwells: the end of an operation said to be </w:t>
      </w:r>
      <w:r>
        <w:rPr>
          <w:i/>
        </w:rPr>
        <w:t xml:space="preserve">immanent </w:t>
      </w:r>
      <w:r>
        <w:rPr/>
        <w:t xml:space="preserve">(</w:t>
      </w:r>
      <w:r>
        <w:rPr>
          <w:i/>
        </w:rPr>
        <w:t xml:space="preserve">in-manens</w:t>
      </w:r>
      <w:r>
        <w:rPr/>
        <w:t xml:space="preserve">: dwelling within).</w:t>
      </w:r>
    </w:p>
    <w:p>
      <w:pPr>
        <w:pStyle w:val="Normal"/>
        <w:rPr/>
      </w:pPr>
      <w:r>
        <w:rPr/>
        <w:t xml:space="preserve">Now, among the realities that human intelligence can know and express in this way is its own nature. In this case, the mental verb is </w:t>
      </w:r>
      <w:r>
        <w:rPr>
          <w:rFonts w:cs="Times New Roman (Corps CS)"/>
        </w:rPr>
        <w:t xml:space="preserve">an </w:t>
      </w:r>
      <w:r>
        <w:rPr>
          <w:rFonts w:cs="Times New Roman (Corps CS)"/>
          <w:i/>
        </w:rPr>
        <w:t xml:space="preserve">intermediary </w:t>
      </w:r>
      <w:r>
        <w:rPr>
          <w:rFonts w:cs="Times New Roman (Corps CS)"/>
        </w:rPr>
        <w:t xml:space="preserve">that enables the </w:t>
      </w:r>
      <w:r>
        <w:rPr>
          <w:rFonts w:cs="Times New Roman (Corps CS)"/>
          <w:i/>
        </w:rPr>
        <w:t xml:space="preserve">subject-intelligence </w:t>
      </w:r>
      <w:r>
        <w:rPr>
          <w:rFonts w:cs="Times New Roman (Corps CS)"/>
        </w:rPr>
        <w:t xml:space="preserve">(the intelligence performing the act of saying what it is) to represent the </w:t>
      </w:r>
      <w:r>
        <w:rPr>
          <w:rFonts w:cs="Times New Roman (Corps CS)"/>
          <w:i/>
        </w:rPr>
        <w:t xml:space="preserve">object-intelligence </w:t>
      </w:r>
      <w:r>
        <w:rPr>
          <w:rFonts w:cs="Times New Roman (Corps CS)"/>
        </w:rPr>
        <w:t xml:space="preserve">(the same intelligence, insofar as it is known). In this instance, the "mental verb" </w:t>
      </w:r>
      <w:r>
        <w:rPr/>
        <w:t xml:space="preserve">is doubly related to intelligence:</w:t>
      </w:r>
    </w:p>
    <w:p>
      <w:pPr>
        <w:pStyle w:val="Normal"/>
        <w:ind w:start="227" w:firstLine="708"/>
        <w:rPr/>
      </w:pPr>
      <w:r>
        <w:rPr/>
        <w:t xml:space="preserve">1. - </w:t>
      </w:r>
      <w:r>
        <w:rPr/>
        <w:t xml:space="preserve">it </w:t>
      </w:r>
      <w:r>
        <w:rPr>
          <w:rFonts w:cs="Times New Roman (Corps CS)"/>
          <w:i/>
          <w:smallCaps/>
        </w:rPr>
        <w:t xml:space="preserve">emanates from </w:t>
      </w:r>
      <w:r>
        <w:rPr/>
        <w:t xml:space="preserve">it</w:t>
      </w:r>
      <w:r>
        <w:rPr/>
        <w:t xml:space="preserve">, so that we can say, metaphorically, that it is </w:t>
      </w:r>
      <w:r>
        <w:rPr>
          <w:i/>
        </w:rPr>
        <w:t xml:space="preserve">conceived, </w:t>
      </w:r>
      <w:r>
        <w:rPr>
          <w:i/>
        </w:rPr>
        <w:t xml:space="preserve">engendered </w:t>
      </w:r>
      <w:r>
        <w:rPr/>
        <w:t xml:space="preserve">by it;</w:t>
      </w:r>
    </w:p>
    <w:p>
      <w:pPr>
        <w:pStyle w:val="Normal"/>
        <w:ind w:start="227" w:firstLine="708"/>
        <w:rPr/>
      </w:pPr>
      <w:r>
        <w:rPr/>
        <w:t xml:space="preserve">2. - </w:t>
      </w:r>
      <w:r>
        <w:rPr/>
        <w:t xml:space="preserve">it </w:t>
      </w:r>
      <w:r>
        <w:rPr>
          <w:rFonts w:cs="Times New Roman (Corps CS)"/>
          <w:i/>
          <w:smallCaps/>
        </w:rPr>
        <w:t xml:space="preserve">represents </w:t>
      </w:r>
      <w:r>
        <w:rPr/>
        <w:t xml:space="preserve">it</w:t>
      </w:r>
      <w:r>
        <w:rPr/>
        <w:t xml:space="preserve">, because it expresses its nature.</w:t>
      </w:r>
    </w:p>
    <w:p>
      <w:pPr>
        <w:pStyle w:val="Normal"/>
        <w:rPr>
          <w:rFonts w:cs="Times New Roman (Corps CS)"/>
        </w:rPr>
      </w:pPr>
      <w:r>
        <w:rPr/>
        <w:t xml:space="preserve">According to this double relationship, intelligence can consider the mental verb that represents it as both </w:t>
      </w:r>
      <w:r>
        <w:rPr>
          <w:rFonts w:cs="Times New Roman (Corps CS)"/>
          <w:i/>
        </w:rPr>
        <w:t xml:space="preserve">generated </w:t>
      </w:r>
      <w:r>
        <w:rPr>
          <w:rFonts w:cs="Times New Roman (Corps CS)"/>
        </w:rPr>
        <w:t xml:space="preserve">by it </w:t>
      </w:r>
      <w:r>
        <w:rPr/>
        <w:t xml:space="preserve">and </w:t>
      </w:r>
      <w:r>
        <w:rPr>
          <w:rFonts w:cs="Times New Roman (Corps CS)"/>
          <w:i/>
        </w:rPr>
        <w:t xml:space="preserve">identical </w:t>
      </w:r>
      <w:r>
        <w:rPr>
          <w:rFonts w:cs="Times New Roman (Corps CS)"/>
        </w:rPr>
        <w:t xml:space="preserve">to itself. </w:t>
      </w:r>
      <w:r>
        <w:rPr>
          <w:rFonts w:cs="Times New Roman (Corps CS)"/>
          <w:i/>
        </w:rPr>
        <w:t xml:space="preserve">Identity </w:t>
      </w:r>
      <w:r>
        <w:rPr>
          <w:rFonts w:cs="Times New Roman (Corps CS)"/>
        </w:rPr>
        <w:t xml:space="preserve">and </w:t>
      </w:r>
      <w:r>
        <w:rPr>
          <w:rFonts w:cs="Times New Roman (Corps CS)"/>
          <w:i/>
        </w:rPr>
        <w:t xml:space="preserve">begetting </w:t>
      </w:r>
      <w:r>
        <w:rPr>
          <w:rFonts w:cs="Times New Roman (Corps CS)"/>
        </w:rPr>
        <w:t xml:space="preserve">in us are very imperfect, like the mental verb itself. But can this imperfection remain in God?</w:t>
      </w:r>
    </w:p>
    <w:p>
      <w:pPr>
        <w:pStyle w:val="Normal"/>
        <w:spacing w:before="100" w:after="0"/>
        <w:rPr>
          <w:rFonts w:cs="Times New Roman (Corps CS)"/>
        </w:rPr>
      </w:pPr>
      <w:r>
        <w:rPr/>
        <w:t xml:space="preserve">III. - </w:t>
      </w:r>
      <w:r>
        <w:rPr>
          <w:rFonts w:cs="Times New Roman (Corps CS)"/>
        </w:rPr>
        <w:t xml:space="preserve">In God, all is God: nothing is accidental, temporal, unstable, fragmentary or deficient. The Word of God is therefore necessarily eternal, perfect, unique and consubstantial with its principle. In a word: he is God. By this very fact, he extends the characteristics of a "Word" to their supreme degree of perfection.</w:t>
      </w:r>
    </w:p>
    <w:p>
      <w:pPr>
        <w:pStyle w:val="Normal"/>
        <w:rPr>
          <w:rFonts w:cs="Times New Roman (Corps CS)"/>
        </w:rPr>
      </w:pPr>
      <w:r>
        <w:rPr>
          <w:rFonts w:cs="Times New Roman (Corps CS)"/>
        </w:rPr>
        <w:tab/>
      </w:r>
      <w:r>
        <w:rPr/>
        <w:t xml:space="preserve">1. - </w:t>
      </w:r>
      <w:r>
        <w:rPr>
          <w:rFonts w:cs="Times New Roman (Corps CS)"/>
        </w:rPr>
        <w:t xml:space="preserve">Emanating from God yet </w:t>
      </w:r>
      <w:r>
        <w:rPr>
          <w:rFonts w:cs="Times New Roman (Corps CS)"/>
        </w:rPr>
        <w:t xml:space="preserve">truly God, he is </w:t>
      </w:r>
      <w:r>
        <w:rPr>
          <w:rFonts w:cs="Times New Roman (Corps CS)"/>
          <w:i/>
        </w:rPr>
        <w:t xml:space="preserve">conceived </w:t>
      </w:r>
      <w:r>
        <w:rPr>
          <w:rFonts w:cs="Times New Roman (Corps CS)"/>
        </w:rPr>
        <w:t xml:space="preserve">and </w:t>
      </w:r>
      <w:r>
        <w:rPr>
          <w:rFonts w:cs="Times New Roman (Corps CS)"/>
          <w:i/>
        </w:rPr>
        <w:t xml:space="preserve">begotten </w:t>
      </w:r>
      <w:r>
        <w:rPr>
          <w:rFonts w:cs="Times New Roman (Corps CS)"/>
        </w:rPr>
        <w:t xml:space="preserve">not merely metaphorically, but in the literal sense</w:t>
      </w:r>
      <w:r>
        <w:rPr>
          <w:rFonts w:cs="Times New Roman (Corps CS)"/>
        </w:rPr>
        <w:t xml:space="preserve">; he is truly "Son" in relation to the principle from which he emanates, which bears the name "Father".</w:t>
      </w:r>
    </w:p>
    <w:p>
      <w:pPr>
        <w:pStyle w:val="Normal"/>
        <w:rPr>
          <w:rFonts w:cs="Times New Roman (Corps CS)"/>
        </w:rPr>
      </w:pPr>
      <w:r>
        <w:rPr>
          <w:rFonts w:cs="Times New Roman (Corps CS)"/>
        </w:rPr>
        <w:tab/>
      </w:r>
      <w:r>
        <w:rPr/>
        <w:t xml:space="preserve">2. - </w:t>
      </w:r>
      <w:r>
        <w:rPr/>
        <w:t xml:space="preserve">Moreover, </w:t>
      </w:r>
      <w:r>
        <w:rPr>
          <w:rFonts w:cs="Times New Roman (Corps CS)"/>
        </w:rPr>
        <w:t xml:space="preserve">representing God while </w:t>
      </w:r>
      <w:r>
        <w:rPr>
          <w:rFonts w:cs="Times New Roman (Corps CS)"/>
          <w:i/>
          <w:smallCaps/>
        </w:rPr>
        <w:t xml:space="preserve">being </w:t>
      </w:r>
      <w:r>
        <w:rPr>
          <w:rFonts w:cs="Times New Roman (Corps CS)"/>
        </w:rPr>
        <w:t xml:space="preserve">truly God, it is in a situation of "pure relation". Faced with the </w:t>
      </w:r>
      <w:r>
        <w:rPr>
          <w:rFonts w:cs="Times New Roman (Corps CS)"/>
          <w:i/>
        </w:rPr>
        <w:t xml:space="preserve">intelligence-subject, </w:t>
      </w:r>
      <w:r>
        <w:rPr>
          <w:rFonts w:cs="Times New Roman (Corps CS)"/>
        </w:rPr>
        <w:t xml:space="preserve">the divine Word is not, like the human Word, an </w:t>
      </w:r>
      <w:r>
        <w:rPr>
          <w:rFonts w:cs="Times New Roman (Corps CS)"/>
        </w:rPr>
        <w:t xml:space="preserve">imperfect </w:t>
      </w:r>
      <w:r>
        <w:rPr>
          <w:rFonts w:cs="Times New Roman (Corps CS)"/>
          <w:i/>
        </w:rPr>
        <w:t xml:space="preserve">intermediary </w:t>
      </w:r>
      <w:r>
        <w:rPr>
          <w:rFonts w:cs="Times New Roman (Corps CS)"/>
        </w:rPr>
        <w:t xml:space="preserve">taking the place of the </w:t>
      </w:r>
      <w:r>
        <w:rPr>
          <w:rFonts w:cs="Times New Roman (Corps CS)"/>
        </w:rPr>
        <w:t xml:space="preserve">known </w:t>
      </w:r>
      <w:r>
        <w:rPr>
          <w:rFonts w:cs="Times New Roman (Corps CS)"/>
          <w:i/>
        </w:rPr>
        <w:t xml:space="preserve">object</w:t>
      </w:r>
      <w:r>
        <w:rPr>
          <w:rFonts w:cs="Times New Roman (Corps CS)"/>
        </w:rPr>
        <w:t xml:space="preserve">; it </w:t>
      </w:r>
      <w:r>
        <w:rPr>
          <w:rFonts w:cs="Times New Roman (Corps CS)"/>
          <w:i/>
          <w:smallCaps/>
        </w:rPr>
        <w:t xml:space="preserve">is </w:t>
      </w:r>
      <w:r>
        <w:rPr>
          <w:rFonts w:cs="Times New Roman (Corps CS)"/>
        </w:rPr>
        <w:t xml:space="preserve">purely and simply that </w:t>
      </w:r>
      <w:r>
        <w:rPr>
          <w:rFonts w:cs="Times New Roman (Corps CS)"/>
          <w:i/>
        </w:rPr>
        <w:t xml:space="preserve">object</w:t>
      </w:r>
      <w:r>
        <w:rPr>
          <w:rFonts w:cs="Times New Roman (Corps CS)"/>
        </w:rPr>
        <w:t xml:space="preserve">; and since this object is none other than the </w:t>
      </w:r>
      <w:r>
        <w:rPr>
          <w:rFonts w:cs="Times New Roman (Corps CS)"/>
          <w:i/>
        </w:rPr>
        <w:t xml:space="preserve">intelligence-subject</w:t>
      </w:r>
      <w:r>
        <w:rPr>
          <w:rFonts w:cs="Times New Roman (Corps CS)"/>
        </w:rPr>
        <w:t xml:space="preserve">, the Word identifies with it, </w:t>
      </w:r>
      <w:r>
        <w:rPr>
          <w:rFonts w:cs="Times New Roman (Corps CS)"/>
          <w:i/>
          <w:smallCaps/>
        </w:rPr>
        <w:t xml:space="preserve">but </w:t>
      </w:r>
      <w:r>
        <w:rPr>
          <w:rFonts w:cs="Times New Roman (Corps CS)"/>
        </w:rPr>
        <w:t xml:space="preserve">- and this is the important point - it identifies with it </w:t>
      </w:r>
      <w:r>
        <w:rPr>
          <w:rFonts w:cs="Times New Roman (Corps CS)"/>
          <w:i/>
          <w:smallCaps/>
        </w:rPr>
        <w:t xml:space="preserve">through </w:t>
      </w:r>
      <w:r>
        <w:rPr>
          <w:rFonts w:cs="Times New Roman (Corps CS)"/>
        </w:rPr>
        <w:t xml:space="preserve">this </w:t>
      </w:r>
      <w:r>
        <w:rPr>
          <w:rFonts w:cs="Times New Roman (Corps CS)"/>
          <w:i/>
        </w:rPr>
        <w:t xml:space="preserve">relation of </w:t>
      </w:r>
      <w:r>
        <w:rPr>
          <w:rFonts w:cs="Times New Roman (Corps CS)"/>
        </w:rPr>
        <w:t xml:space="preserve">expression. Intellectual duplication, which is the hallmark of the "mental verb", is therefore </w:t>
      </w:r>
      <w:r>
        <w:rPr>
          <w:rFonts w:cs="Times New Roman (Corps CS)"/>
          <w:i/>
        </w:rPr>
        <w:t xml:space="preserve">real, </w:t>
      </w:r>
      <w:r>
        <w:rPr>
          <w:rFonts w:cs="Times New Roman (Corps CS)"/>
        </w:rPr>
        <w:t xml:space="preserve">yet </w:t>
      </w:r>
      <w:r>
        <w:rPr>
          <w:rFonts w:cs="Times New Roman (Corps CS)"/>
          <w:i/>
        </w:rPr>
        <w:t xml:space="preserve">purely relative</w:t>
      </w:r>
      <w:r>
        <w:rPr>
          <w:rFonts w:cs="Times New Roman (Corps CS)"/>
        </w:rPr>
        <w:t xml:space="preserve">. </w:t>
      </w:r>
    </w:p>
    <w:p>
      <w:pPr>
        <w:pStyle w:val="Normal"/>
        <w:rPr/>
      </w:pPr>
      <w:r>
        <w:rPr>
          <w:rFonts w:cs="Times New Roman (Corps CS)"/>
        </w:rPr>
        <w:t xml:space="preserve">- It is </w:t>
      </w:r>
      <w:r>
        <w:rPr>
          <w:rFonts w:cs="Times New Roman (Corps CS)"/>
          <w:i/>
        </w:rPr>
        <w:t xml:space="preserve">real</w:t>
      </w:r>
      <w:r>
        <w:rPr>
          <w:rFonts w:cs="Times New Roman (Corps CS)"/>
        </w:rPr>
        <w:t xml:space="preserve">, because there really is this intellectual act by which, </w:t>
      </w:r>
      <w:r>
        <w:rPr/>
        <w:t xml:space="preserve">from all eternity, God affirms himself as God. There is eternally, face to face, the divine </w:t>
      </w:r>
      <w:r>
        <w:rPr>
          <w:i/>
        </w:rPr>
        <w:t xml:space="preserve">subject </w:t>
      </w:r>
      <w:r>
        <w:rPr/>
        <w:t xml:space="preserve">who affirms and the divine </w:t>
      </w:r>
      <w:r>
        <w:rPr>
          <w:i/>
        </w:rPr>
        <w:t xml:space="preserve">predicate </w:t>
      </w:r>
      <w:r>
        <w:rPr/>
        <w:t xml:space="preserve">who is affirmed - and who is no less alive, no less active, no less divine than the subject, since in God all is God.</w:t>
      </w:r>
      <w:r>
        <w:rPr>
          <w:rFonts w:cs="Times New Roman (Corps CS)"/>
        </w:rPr>
        <w:t xml:space="preserve"> Far from being inert and passive like the "mental verb" of men, the Word enjoys all divine life. In God, the "inner word" is elevated to the perfection of a mutual gaze, a reciprocal consideration, an </w:t>
      </w:r>
      <w:r>
        <w:rPr>
          <w:rFonts w:cs="Times New Roman (Corps CS)"/>
        </w:rPr>
        <w:t xml:space="preserve">intellectual </w:t>
      </w:r>
      <w:r>
        <w:rPr>
          <w:rFonts w:cs="Times New Roman (Corps CS)"/>
          <w:i/>
        </w:rPr>
        <w:t xml:space="preserve">relationship </w:t>
      </w:r>
      <w:r>
        <w:rPr>
          <w:rFonts w:cs="Times New Roman (Corps CS)"/>
        </w:rPr>
        <w:t xml:space="preserve">in which two terms see themselves as not only identical, but absolutely </w:t>
      </w:r>
      <w:r>
        <w:rPr>
          <w:rFonts w:cs="Times New Roman (Corps CS)"/>
          <w:i/>
        </w:rPr>
        <w:t xml:space="preserve">one</w:t>
      </w:r>
      <w:r>
        <w:rPr>
          <w:rFonts w:cs="Times New Roman (Corps CS)"/>
        </w:rPr>
        <w:t xml:space="preserve">, because the second perfectly reflects the first to the point of being one and the same substance with it.</w:t>
      </w:r>
    </w:p>
    <w:p>
      <w:pPr>
        <w:pStyle w:val="Normal"/>
        <w:rPr>
          <w:rFonts w:cs="Times New Roman (Corps CS)"/>
        </w:rPr>
      </w:pPr>
      <w:r>
        <w:rPr>
          <w:rFonts w:cs="Times New Roman (Corps CS)"/>
        </w:rPr>
        <w:t xml:space="preserve">- Duplication is thus </w:t>
      </w:r>
      <w:r>
        <w:rPr>
          <w:rFonts w:cs="Times New Roman (Corps CS)"/>
          <w:i/>
        </w:rPr>
        <w:t xml:space="preserve">entirely relative, </w:t>
      </w:r>
      <w:r>
        <w:rPr>
          <w:rFonts w:cs="Times New Roman (Corps CS)"/>
        </w:rPr>
        <w:t xml:space="preserve">and cannot compromise divine simplicity, since it does not divide substance. The two terms are only distinguished in an </w:t>
      </w:r>
      <w:r>
        <w:rPr>
          <w:rFonts w:cs="Times New Roman (Corps CS)"/>
          <w:i/>
        </w:rPr>
        <w:t xml:space="preserve">intellectual </w:t>
      </w:r>
      <w:r>
        <w:rPr>
          <w:rFonts w:cs="Times New Roman (Corps CS)"/>
        </w:rPr>
        <w:t xml:space="preserve">relationship </w:t>
      </w:r>
      <w:r>
        <w:rPr>
          <w:rFonts w:cs="Times New Roman (Corps CS)"/>
        </w:rPr>
        <w:t xml:space="preserve">of absolute </w:t>
      </w:r>
      <w:r>
        <w:rPr>
          <w:rFonts w:cs="Times New Roman (Corps CS)"/>
          <w:i/>
        </w:rPr>
        <w:t xml:space="preserve">identity</w:t>
      </w:r>
      <w:r>
        <w:rPr>
          <w:rFonts w:cs="Times New Roman (Corps CS)"/>
        </w:rPr>
        <w:t xml:space="preserve">. </w:t>
      </w:r>
      <w:r>
        <w:rPr>
          <w:rFonts w:cs="Times New Roman (Corps CS)"/>
        </w:rPr>
        <w:t xml:space="preserve">The eternal Word is posited before the Father neither as </w:t>
      </w:r>
      <w:r>
        <w:rPr>
          <w:rFonts w:cs="Times New Roman (Corps CS)"/>
          <w:i/>
        </w:rPr>
        <w:t xml:space="preserve">another </w:t>
      </w:r>
      <w:r>
        <w:rPr>
          <w:rFonts w:cs="Times New Roman (Corps CS)"/>
        </w:rPr>
        <w:t xml:space="preserve">being, nor as </w:t>
      </w:r>
      <w:r>
        <w:rPr>
          <w:rFonts w:cs="Times New Roman (Corps CS)"/>
          <w:i/>
        </w:rPr>
        <w:t xml:space="preserve">another </w:t>
      </w:r>
      <w:r>
        <w:rPr>
          <w:rFonts w:cs="Times New Roman (Corps CS)"/>
        </w:rPr>
        <w:t xml:space="preserve">part of the same being, but, on the contrary, as the perfect expression of His whole being.</w:t>
      </w:r>
    </w:p>
    <w:p>
      <w:pPr>
        <w:pStyle w:val="Heading3"/>
        <w:rPr>
          <w:rStyle w:val="Strong"/>
        </w:rPr>
      </w:pPr>
      <w:r>
        <w:rPr>
          <w:rStyle w:val="Strong"/>
        </w:rPr>
        <w:t xml:space="preserve">Accepting the limits of our reason</w:t>
      </w:r>
    </w:p>
    <w:p>
      <w:pPr>
        <w:pStyle w:val="Normal"/>
        <w:rPr/>
      </w:pPr>
      <w:r>
        <w:rPr/>
        <w:t xml:space="preserve">This analysis did not </w:t>
      </w:r>
      <w:r>
        <w:rPr>
          <w:i/>
        </w:rPr>
        <w:t xml:space="preserve">prove the </w:t>
      </w:r>
      <w:r>
        <w:rPr/>
        <w:t xml:space="preserve">existence of the Word of God. It has not demonstrated the existence of </w:t>
      </w:r>
      <w:r>
        <w:rPr>
          <w:i/>
        </w:rPr>
        <w:t xml:space="preserve">pure relations</w:t>
      </w:r>
      <w:r>
        <w:rPr/>
        <w:t xml:space="preserve">. It has not removed or lessened the mystery. It has, however, shown that it is not nonsense or absurd, and that the resistance it offers to the efforts of our reason is not that of opacity and complexity but, on the contrary, that of a transparency that is too crystalline and a simplicity that is too eminent.</w:t>
      </w:r>
    </w:p>
    <w:p>
      <w:pPr>
        <w:pStyle w:val="Normal"/>
        <w:rPr/>
      </w:pPr>
      <w:r>
        <w:rPr/>
        <w:t xml:space="preserve">It's because divine knowledge is sovereignly luminous, active, unifying, that the divine Word and its Principle are </w:t>
      </w:r>
      <w:r>
        <w:rPr>
          <w:i/>
        </w:rPr>
        <w:t xml:space="preserve">absolutely </w:t>
      </w:r>
      <w:r>
        <w:rPr>
          <w:rFonts w:cs="Times New Roman (Corps CS)"/>
          <w:i/>
          <w:smallCaps/>
        </w:rPr>
        <w:t xml:space="preserve">one</w:t>
      </w:r>
      <w:r>
        <w:rPr/>
        <w:t xml:space="preserve">. And it is because such a degree of intellection infinitely exceeds our own intellectual capacities that we are incapable of conceiving it, dazzled in advance by the clarity it implies. Yet this perfect intellectual interpenetration is revealed not only in the name of the </w:t>
      </w:r>
      <w:r>
        <w:rPr>
          <w:i/>
        </w:rPr>
        <w:t xml:space="preserve">Word of God </w:t>
      </w:r>
      <w:r>
        <w:rPr/>
        <w:t xml:space="preserve">(Jn 1 and Rev 19:13), but also in Christ's affirmation: "</w:t>
      </w:r>
      <w:r>
        <w:rPr>
          <w:i/>
        </w:rPr>
        <w:t xml:space="preserve">No one knows the Son except the Father, just as no one knows the Father except the Son</w:t>
      </w:r>
      <w:r>
        <w:rPr/>
        <w:t xml:space="preserve">" (Mt 11:27). Is it any wonder that the representation of God in God surpasses all our mental representations? The mathematician Cauchy liked to repeat: "</w:t>
      </w:r>
      <w:r>
        <w:rPr>
          <w:i/>
        </w:rPr>
        <w:t xml:space="preserve">It is mathematically impossible for the finite to understand the infinite</w:t>
      </w:r>
      <w:r>
        <w:rPr>
          <w:rStyle w:val="FootnoteReference"/>
          <w:rFonts w:cs="Calibri"/>
        </w:rPr>
        <w:footnoteReference w:id="32"/>
      </w:r>
      <w:r>
        <w:rPr/>
        <w:t xml:space="preserve"> ".</w:t>
      </w:r>
    </w:p>
    <w:p>
      <w:pPr>
        <w:pStyle w:val="Normal"/>
        <w:rPr>
          <w:rFonts w:cs="Times New Roman (Corps CS)"/>
        </w:rPr>
      </w:pPr>
      <w:r>
        <w:rPr>
          <w:rFonts w:cs="Times New Roman (Corps CS)"/>
        </w:rPr>
        <w:t xml:space="preserve">If it is honest, human intelligence must recognize that it has reached its limits here. Reduced to silence, it can demonstrate </w:t>
      </w:r>
      <w:r>
        <w:rPr>
          <w:rFonts w:cs="Times New Roman (Corps CS)"/>
          <w:i/>
          <w:smallCaps/>
        </w:rPr>
        <w:t xml:space="preserve">neither </w:t>
      </w:r>
      <w:r>
        <w:rPr>
          <w:rFonts w:cs="Times New Roman (Corps CS)"/>
        </w:rPr>
        <w:t xml:space="preserve">the possibility </w:t>
      </w:r>
      <w:r>
        <w:rPr>
          <w:rFonts w:cs="Times New Roman (Corps CS)"/>
          <w:i/>
          <w:smallCaps/>
        </w:rPr>
        <w:t xml:space="preserve">nor </w:t>
      </w:r>
      <w:r>
        <w:rPr>
          <w:rFonts w:cs="Times New Roman (Corps CS)"/>
        </w:rPr>
        <w:t xml:space="preserve">the impossibility of Trinitarian life, for God is too high above us. </w:t>
      </w:r>
    </w:p>
    <w:p>
      <w:pPr>
        <w:pStyle w:val="Citation"/>
        <w:rPr/>
      </w:pPr>
      <w:r>
        <w:rPr/>
        <w:t xml:space="preserve">I defy the most subtle, robust and patient mind in the world to make this demonstration, for the good reason that we don't have the first elements. </w:t>
      </w:r>
    </w:p>
    <w:p>
      <w:pPr>
        <w:pStyle w:val="Citation"/>
        <w:rPr/>
      </w:pPr>
      <w:r>
        <w:rPr/>
        <w:t xml:space="preserve">If I'm not mistaken, the first elements of a demonstration in which it would be necessary to conclude on the nature and personality of God would be, on the one hand, perfect knowledge of all the properties of the divine nature, of the infinite fecundity of its internal operations, of the precise determination of its personality; on the other hand, perfect knowledge of all the possible relationships of nature and subsistence in general. No one possesses this knowledge, and consequently no one can boast of being able to reason justly against the mystery of the Trinity, nor of being able to destroy by absurdity this dogmatic formula: </w:t>
      </w:r>
      <w:r>
        <w:rPr>
          <w:i/>
        </w:rPr>
        <w:t xml:space="preserve">There is in God a single nature common to three distinct persons</w:t>
      </w:r>
      <w:r>
        <w:rPr/>
        <w:t xml:space="preserve">. </w:t>
      </w:r>
    </w:p>
    <w:p>
      <w:pPr>
        <w:pStyle w:val="Citation"/>
        <w:rPr/>
      </w:pPr>
      <w:r>
        <w:rPr/>
        <w:t xml:space="preserve">This formula seems strange to us because we see nothing analogous in and around us, because created natures show us only subsistence; but </w:t>
      </w:r>
      <w:r>
        <w:rPr>
          <w:i/>
        </w:rPr>
        <w:t xml:space="preserve">created natures are not the adequate measure of the infinite</w:t>
      </w:r>
      <w:r>
        <w:rPr/>
        <w:t xml:space="preserve">, and God has not exhausted in the present world all the possibilities as to the relations of nature and subsistence</w:t>
      </w:r>
      <w:r>
        <w:rPr>
          <w:rStyle w:val="FootnoteReference"/>
          <w:rFonts w:cs="Calibri"/>
        </w:rPr>
        <w:footnoteReference w:id="33"/>
      </w:r>
      <w:r>
        <w:rPr/>
        <w:t xml:space="preserve"> .</w:t>
      </w:r>
    </w:p>
    <w:p>
      <w:pPr>
        <w:pStyle w:val="Normal"/>
        <w:rPr/>
      </w:pPr>
      <w:r>
        <w:rPr>
          <w:rFonts w:cs="Times New Roman (Corps CS)"/>
        </w:rPr>
        <w:t xml:space="preserve">Without divine revelation, we know that God is one. But we have no way of discerning whether or not he is </w:t>
      </w:r>
      <w:r>
        <w:rPr/>
        <w:t xml:space="preserve">"condemned by the sovereign majesty of his nature to appalling isolation</w:t>
      </w:r>
      <w:r>
        <w:rPr>
          <w:rStyle w:val="FootnoteReference"/>
          <w:rFonts w:cs="Calibri"/>
        </w:rPr>
        <w:footnoteReference w:id="34"/>
      </w:r>
      <w:r>
        <w:rPr/>
        <w:t xml:space="preserve"> ". </w:t>
      </w:r>
    </w:p>
    <w:p>
      <w:pPr>
        <w:pStyle w:val="Normal"/>
        <w:rPr>
          <w:rFonts w:cs="Times New Roman (Corps CS)"/>
        </w:rPr>
      </w:pPr>
      <w:r>
        <w:rPr>
          <w:rFonts w:cs="Times New Roman (Corps CS)"/>
        </w:rPr>
        <w:t xml:space="preserve">Without revelation, we know that God is intelligence. But there is </w:t>
      </w:r>
      <w:r>
        <w:rPr>
          <w:rFonts w:cs="Times New Roman (Corps CS)"/>
          <w:i/>
          <w:smallCaps/>
        </w:rPr>
        <w:t xml:space="preserve">nothing</w:t>
      </w:r>
      <w:r>
        <w:rPr>
          <w:rFonts w:cs="Times New Roman (Corps CS)"/>
        </w:rPr>
        <w:t xml:space="preserve"> to </w:t>
      </w:r>
      <w:r>
        <w:rPr>
          <w:rFonts w:cs="Times New Roman (Corps CS)"/>
        </w:rPr>
        <w:t xml:space="preserve">support </w:t>
      </w:r>
      <w:r>
        <w:rPr>
          <w:rFonts w:cs="Times New Roman (Corps CS)"/>
          <w:i/>
          <w:smallCaps/>
        </w:rPr>
        <w:t xml:space="preserve">or </w:t>
      </w:r>
      <w:r>
        <w:rPr>
          <w:rFonts w:cs="Times New Roman (Corps CS)"/>
        </w:rPr>
        <w:t xml:space="preserve">exclude the idea that his intellectual life culminates in a perfect harmony in which he </w:t>
      </w:r>
      <w:r>
        <w:rPr>
          <w:rFonts w:cs="Times New Roman (Corps CS)"/>
        </w:rPr>
        <w:t xml:space="preserve">excellently </w:t>
      </w:r>
      <w:r>
        <w:rPr>
          <w:rFonts w:cs="Times New Roman (Corps CS)"/>
          <w:i/>
          <w:smallCaps/>
        </w:rPr>
        <w:t xml:space="preserve">expresses </w:t>
      </w:r>
      <w:r>
        <w:rPr>
          <w:rFonts w:cs="Times New Roman (Corps CS)"/>
        </w:rPr>
        <w:t xml:space="preserve">himself. </w:t>
      </w:r>
    </w:p>
    <w:p>
      <w:pPr>
        <w:pStyle w:val="Normal"/>
        <w:rPr>
          <w:rFonts w:cs="Times New Roman (Corps CS)"/>
        </w:rPr>
      </w:pPr>
      <w:r>
        <w:rPr>
          <w:rFonts w:cs="Times New Roman (Corps CS)"/>
        </w:rPr>
        <w:t xml:space="preserve">Without revelation, we know that God is will. But we can </w:t>
      </w:r>
      <w:r>
        <w:rPr>
          <w:rFonts w:cs="Times New Roman (Corps CS)"/>
          <w:i/>
          <w:smallCaps/>
        </w:rPr>
        <w:t xml:space="preserve">neither </w:t>
      </w:r>
      <w:r>
        <w:rPr>
          <w:rFonts w:cs="Times New Roman (Corps CS)"/>
        </w:rPr>
        <w:t xml:space="preserve">attribute to him, </w:t>
      </w:r>
      <w:r>
        <w:rPr>
          <w:rFonts w:cs="Times New Roman (Corps CS)"/>
          <w:i/>
          <w:smallCaps/>
        </w:rPr>
        <w:t xml:space="preserve">nor </w:t>
      </w:r>
      <w:r>
        <w:rPr>
          <w:rFonts w:cs="Times New Roman (Corps CS)"/>
        </w:rPr>
        <w:t xml:space="preserve">deny him, the </w:t>
      </w:r>
      <w:r>
        <w:rPr>
          <w:rFonts w:cs="Times New Roman (Corps CS)"/>
          <w:i/>
          <w:smallCaps/>
        </w:rPr>
        <w:t xml:space="preserve">relative </w:t>
      </w:r>
      <w:r>
        <w:rPr>
          <w:rFonts w:cs="Times New Roman (Corps CS)"/>
        </w:rPr>
        <w:t xml:space="preserve">"duality" </w:t>
      </w:r>
      <w:r>
        <w:rPr>
          <w:rFonts w:cs="Times New Roman (Corps CS)"/>
        </w:rPr>
        <w:t xml:space="preserve">of a perfect harmony that makes his love shine forth without dividing his substance. (See </w:t>
      </w:r>
      <w:r>
        <w:rPr>
          <w:rFonts w:cs="Times New Roman (Corps CS)"/>
          <w:i/>
        </w:rPr>
        <w:t xml:space="preserve">appendix </w:t>
      </w:r>
      <w:r>
        <w:rPr>
          <w:rFonts w:cs="Times New Roman (Corps CS)"/>
          <w:i/>
          <w:smallCaps/>
        </w:rPr>
        <w:t xml:space="preserve">i</w:t>
      </w:r>
      <w:r>
        <w:rPr>
          <w:rFonts w:cs="Times New Roman (Corps CS)"/>
        </w:rPr>
        <w:t xml:space="preserve">, on the procession of the Holy Spirit).</w:t>
      </w:r>
    </w:p>
    <w:p>
      <w:pPr>
        <w:pStyle w:val="Normal"/>
        <w:rPr>
          <w:rFonts w:cs="Times New Roman (Corps CS)"/>
        </w:rPr>
      </w:pPr>
      <w:r>
        <w:rPr>
          <w:rFonts w:cs="Times New Roman (Corps CS)"/>
        </w:rPr>
        <w:t xml:space="preserve">Is the perfection of the divine nature limited to the order of </w:t>
      </w:r>
      <w:r>
        <w:rPr/>
        <w:t xml:space="preserve">the </w:t>
      </w:r>
      <w:r>
        <w:rPr>
          <w:rFonts w:cs="Times New Roman (Corps CS)"/>
          <w:i/>
          <w:smallCaps/>
        </w:rPr>
        <w:t xml:space="preserve">absolute</w:t>
      </w:r>
      <w:r>
        <w:rPr/>
        <w:t xml:space="preserve">, or does it incorporate the relations of knowledge and love that constitute the perfection of the </w:t>
      </w:r>
      <w:r>
        <w:rPr>
          <w:rFonts w:cs="Times New Roman (Corps CS)"/>
          <w:i/>
          <w:smallCaps/>
        </w:rPr>
        <w:t xml:space="preserve">relative</w:t>
      </w:r>
      <w:r>
        <w:rPr/>
        <w:t xml:space="preserve">? </w:t>
      </w:r>
      <w:r>
        <w:rPr/>
        <w:t xml:space="preserve">Is the Supreme Being </w:t>
      </w:r>
      <w:r>
        <w:rPr>
          <w:i/>
        </w:rPr>
        <w:t xml:space="preserve">solely </w:t>
      </w:r>
      <w:r>
        <w:rPr/>
        <w:t xml:space="preserve">absolute, or does He transcend our human distinction between </w:t>
      </w:r>
      <w:r>
        <w:rPr>
          <w:i/>
        </w:rPr>
        <w:t xml:space="preserve">absolute </w:t>
      </w:r>
      <w:r>
        <w:rPr/>
        <w:t xml:space="preserve">and </w:t>
      </w:r>
      <w:r>
        <w:rPr>
          <w:i/>
        </w:rPr>
        <w:t xml:space="preserve">relative</w:t>
      </w:r>
      <w:r>
        <w:rPr/>
        <w:t xml:space="preserve">?</w:t>
      </w:r>
      <w:r>
        <w:rPr>
          <w:rFonts w:cs="Times New Roman (Corps CS)"/>
        </w:rPr>
        <w:t xml:space="preserve"> Only He can tell us.</w:t>
      </w:r>
    </w:p>
    <w:p>
      <w:pPr>
        <w:pStyle w:val="Heading3"/>
        <w:rPr>
          <w:rStyle w:val="Strong"/>
        </w:rPr>
      </w:pPr>
      <w:r>
        <w:rPr>
          <w:rStyle w:val="Strong"/>
        </w:rPr>
        <w:t xml:space="preserve">The relative within the absolute</w:t>
      </w:r>
    </w:p>
    <w:p>
      <w:pPr>
        <w:pStyle w:val="Normal"/>
        <w:rPr>
          <w:rFonts w:cs="Times New Roman (Corps CS)"/>
        </w:rPr>
      </w:pPr>
      <w:r>
        <w:rPr>
          <w:rFonts w:cs="Times New Roman (Corps CS)"/>
        </w:rPr>
        <w:t xml:space="preserve">Our intelligence clearly sees that God is the supreme Absolute: the </w:t>
      </w:r>
      <w:r>
        <w:rPr>
          <w:rFonts w:cs="Times New Roman (Corps CS)"/>
          <w:i/>
          <w:smallCaps/>
        </w:rPr>
        <w:t xml:space="preserve">Ens a se</w:t>
      </w:r>
      <w:r>
        <w:rPr>
          <w:rFonts w:cs="Times New Roman (Corps CS)"/>
        </w:rPr>
        <w:t xml:space="preserve">, which exists solely by itself, without depending on anything external. This perfection seems to us quite characteristic of God, and in this we are not mistaken. God is essentially distinguished from us by this </w:t>
      </w:r>
      <w:r>
        <w:rPr>
          <w:rFonts w:cs="Times New Roman (Corps CS)"/>
          <w:i/>
        </w:rPr>
        <w:t xml:space="preserve">absolute </w:t>
      </w:r>
      <w:r>
        <w:rPr>
          <w:rFonts w:cs="Times New Roman (Corps CS)"/>
        </w:rPr>
        <w:t xml:space="preserve">existence, whereas </w:t>
      </w:r>
      <w:r>
        <w:rPr>
          <w:rFonts w:cs="Times New Roman (Corps CS)"/>
        </w:rPr>
        <w:t xml:space="preserve">the creature always exists </w:t>
      </w:r>
      <w:r>
        <w:rPr>
          <w:rFonts w:cs="Times New Roman (Corps CS)"/>
          <w:i/>
        </w:rPr>
        <w:t xml:space="preserve">relatively</w:t>
      </w:r>
      <w:r>
        <w:rPr>
          <w:rFonts w:cs="Times New Roman (Corps CS)"/>
        </w:rPr>
        <w:t xml:space="preserve">: in dependence on God</w:t>
      </w:r>
      <w:r>
        <w:rPr>
          <w:rStyle w:val="FootnoteReference"/>
          <w:rFonts w:cs="Calibri"/>
        </w:rPr>
        <w:footnoteReference w:id="35"/>
      </w:r>
      <w:r>
        <w:rPr>
          <w:rFonts w:cs="Times New Roman (Corps CS)"/>
        </w:rPr>
        <w:t xml:space="preserve"> .</w:t>
      </w:r>
    </w:p>
    <w:p>
      <w:pPr>
        <w:pStyle w:val="Normal"/>
        <w:rPr>
          <w:rFonts w:cs="Times New Roman (Corps CS)"/>
        </w:rPr>
      </w:pPr>
      <w:r>
        <w:rPr>
          <w:rFonts w:cs="Times New Roman (Corps CS)"/>
        </w:rPr>
        <w:t xml:space="preserve">Because we perceive this truth so clearly, we tend to </w:t>
      </w:r>
      <w:r>
        <w:rPr>
          <w:rFonts w:cs="Times New Roman (Corps CS)"/>
          <w:i/>
        </w:rPr>
        <w:t xml:space="preserve">limit </w:t>
      </w:r>
      <w:r>
        <w:rPr>
          <w:rFonts w:cs="Times New Roman (Corps CS)"/>
        </w:rPr>
        <w:t xml:space="preserve">divine perfection to the perfection of the Absolute. Christian Revelation, however, proves us wrong on this point. God realizes all the perfection of the Absolute, but without excluding that of the Relative, which belongs to the fullness of being. We thus learn that fecundity is not just a </w:t>
      </w:r>
      <w:r>
        <w:rPr>
          <w:rFonts w:cs="Times New Roman (Corps CS)"/>
          <w:i/>
        </w:rPr>
        <w:t xml:space="preserve">created </w:t>
      </w:r>
      <w:r>
        <w:rPr>
          <w:rFonts w:cs="Times New Roman (Corps CS)"/>
        </w:rPr>
        <w:t xml:space="preserve">quality</w:t>
      </w:r>
      <w:r>
        <w:rPr>
          <w:rFonts w:cs="Times New Roman (Corps CS)"/>
        </w:rPr>
        <w:t xml:space="preserve">, but a perfection of Divine Being; that the joy of intellectual sharing is not unknown to the first Intelligence; and that the very nature of the uncreated Good, as of the created Good, is to spread and communicate itself by giving itself entirely.</w:t>
      </w:r>
    </w:p>
    <w:p>
      <w:pPr>
        <w:pStyle w:val="Normal"/>
        <w:rPr>
          <w:rFonts w:cs="Times New Roman (Corps CS)"/>
        </w:rPr>
      </w:pPr>
      <w:r>
        <w:rPr>
          <w:rFonts w:cs="Times New Roman (Corps CS)"/>
        </w:rPr>
        <w:t xml:space="preserve">Yet this perfection of the relative is hidden from us, because God is not relative </w:t>
      </w:r>
      <w:r>
        <w:rPr>
          <w:rFonts w:cs="Times New Roman (Corps CS)"/>
          <w:i/>
        </w:rPr>
        <w:t xml:space="preserve">to creatures</w:t>
      </w:r>
      <w:r>
        <w:rPr>
          <w:rFonts w:cs="Times New Roman (Corps CS)"/>
        </w:rPr>
        <w:t xml:space="preserve">, but only </w:t>
      </w:r>
      <w:r>
        <w:rPr>
          <w:rFonts w:cs="Times New Roman (Corps CS)"/>
          <w:i/>
        </w:rPr>
        <w:t xml:space="preserve">to Himself </w:t>
      </w:r>
      <w:r>
        <w:rPr>
          <w:rFonts w:cs="Times New Roman (Corps CS)"/>
        </w:rPr>
        <w:t xml:space="preserve">and </w:t>
      </w:r>
      <w:r>
        <w:rPr>
          <w:rFonts w:cs="Times New Roman (Corps CS)"/>
          <w:i/>
        </w:rPr>
        <w:t xml:space="preserve">in Himself</w:t>
      </w:r>
      <w:r>
        <w:rPr>
          <w:rFonts w:cs="Times New Roman (Corps CS)"/>
        </w:rPr>
        <w:t xml:space="preserve">. To created intelligences, then, God appears only as the Absolute. Inevitably, for them, this is what characterizes the Creator. But God is not solely, or even primarily, </w:t>
      </w:r>
      <w:r>
        <w:rPr>
          <w:rFonts w:cs="Times New Roman (Corps CS)"/>
          <w:i/>
        </w:rPr>
        <w:t xml:space="preserve">Creator</w:t>
      </w:r>
      <w:r>
        <w:rPr>
          <w:rFonts w:cs="Times New Roman (Corps CS)"/>
        </w:rPr>
        <w:t xml:space="preserve">. His life is not limited to creation.</w:t>
      </w:r>
    </w:p>
    <w:p>
      <w:pPr>
        <w:pStyle w:val="Normal"/>
        <w:rPr>
          <w:rFonts w:cs="Times New Roman (Corps CS)"/>
        </w:rPr>
      </w:pPr>
      <w:r>
        <w:rPr>
          <w:rFonts w:cs="Times New Roman (Corps CS)"/>
        </w:rPr>
        <w:t xml:space="preserve">It's not that the Creator concealed his Trinitarian life. On the </w:t>
      </w:r>
      <w:r>
        <w:rPr>
          <w:rFonts w:cs="Times New Roman (Corps CS)"/>
        </w:rPr>
        <w:t xml:space="preserve">contrary, </w:t>
      </w:r>
      <w:r>
        <w:rPr/>
        <w:t xml:space="preserve">he seems to have imprinted it on all creation</w:t>
      </w:r>
      <w:r>
        <w:rPr>
          <w:rStyle w:val="FootnoteReference"/>
          <w:rFonts w:cs="Calibri"/>
        </w:rPr>
        <w:footnoteReference w:id="36"/>
      </w:r>
      <w:r>
        <w:rPr>
          <w:rFonts w:cs="Times New Roman (Corps CS)"/>
        </w:rPr>
        <w:t xml:space="preserve"> . </w:t>
      </w:r>
      <w:r>
        <w:rPr>
          <w:rFonts w:cs="Times New Roman (Corps CS)"/>
        </w:rPr>
        <w:t xml:space="preserve">But this omnipresent reflection cannot be perceived </w:t>
      </w:r>
      <w:r>
        <w:rPr>
          <w:rFonts w:cs="Times New Roman (Corps CS)"/>
          <w:i/>
        </w:rPr>
        <w:t xml:space="preserve">as such </w:t>
      </w:r>
      <w:r>
        <w:rPr>
          <w:rFonts w:cs="Times New Roman (Corps CS)"/>
        </w:rPr>
        <w:t xml:space="preserve">without knowledge of the divine original. Indeed, without such knowledge, how can we discern whether created relationships are the image of divine perfection or, on the contrary, an inherent limitation of our creaturely condition? </w:t>
      </w:r>
    </w:p>
    <w:p>
      <w:pPr>
        <w:pStyle w:val="Normal"/>
        <w:rPr>
          <w:rFonts w:cs="Times New Roman (Corps CS)"/>
        </w:rPr>
      </w:pPr>
      <w:r>
        <w:rPr>
          <w:rFonts w:cs="Times New Roman (Corps CS)"/>
        </w:rPr>
        <w:t xml:space="preserve">Arguments can be made either way, with roughly equal plausibility.</w:t>
      </w:r>
    </w:p>
    <w:p>
      <w:pPr>
        <w:pStyle w:val="Normal"/>
        <w:rPr>
          <w:rFonts w:cs="Times New Roman (Corps CS)"/>
        </w:rPr>
      </w:pPr>
      <w:r>
        <w:rPr>
          <w:rFonts w:cs="Times New Roman (Corps CS)"/>
        </w:rPr>
        <w:t xml:space="preserve">- On the one hand, </w:t>
      </w:r>
      <w:r>
        <w:rPr>
          <w:rFonts w:cs="Times New Roman (Corps CS)"/>
        </w:rPr>
        <w:t xml:space="preserve">we can emphasize the intellectual and moral relationship at the pinnacle of creation. This lends great plausibility to Trinitarian revelation. But this is only a hint, not a proof. </w:t>
      </w:r>
    </w:p>
    <w:p>
      <w:pPr>
        <w:pStyle w:val="Normal"/>
        <w:rPr>
          <w:rFonts w:cs="Times New Roman (Corps CS)"/>
        </w:rPr>
      </w:pPr>
      <w:r>
        <w:rPr>
          <w:rFonts w:cs="Times New Roman (Corps CS)"/>
        </w:rPr>
        <w:t xml:space="preserve">- On the </w:t>
      </w:r>
      <w:r>
        <w:rPr>
          <w:rFonts w:cs="Times New Roman (Corps CS)"/>
        </w:rPr>
        <w:t xml:space="preserve">other hand, we can emphasize the total opposition between </w:t>
      </w:r>
      <w:r>
        <w:rPr>
          <w:rFonts w:cs="Times New Roman (Corps CS)"/>
          <w:i/>
        </w:rPr>
        <w:t xml:space="preserve">absolute </w:t>
      </w:r>
      <w:r>
        <w:rPr>
          <w:rFonts w:cs="Times New Roman (Corps CS)"/>
        </w:rPr>
        <w:t xml:space="preserve">and </w:t>
      </w:r>
      <w:r>
        <w:rPr>
          <w:rFonts w:cs="Times New Roman (Corps CS)"/>
          <w:i/>
        </w:rPr>
        <w:t xml:space="preserve">relative</w:t>
      </w:r>
      <w:r>
        <w:rPr>
          <w:rFonts w:cs="Times New Roman (Corps CS)"/>
        </w:rPr>
        <w:t xml:space="preserve">, which seems to forbid their identification in God. But the argument would only be decisive if God were presented as absolute and relative </w:t>
      </w:r>
      <w:r>
        <w:rPr>
          <w:rFonts w:cs="Times New Roman (Corps CS)"/>
          <w:i/>
        </w:rPr>
        <w:t xml:space="preserve">in the same respect</w:t>
      </w:r>
      <w:r>
        <w:rPr>
          <w:rFonts w:cs="Times New Roman (Corps CS)"/>
        </w:rPr>
        <w:t xml:space="preserve">. But this is not the case. Our reason only knows that God is absolute in relation to </w:t>
      </w:r>
      <w:r>
        <w:rPr>
          <w:rFonts w:cs="Times New Roman (Corps CS)"/>
          <w:i/>
        </w:rPr>
        <w:t xml:space="preserve">creatures</w:t>
      </w:r>
      <w:r>
        <w:rPr>
          <w:rFonts w:cs="Times New Roman (Corps CS)"/>
        </w:rPr>
        <w:t xml:space="preserve">. It knows nothing of His intimate life. It cannot therefore exclude the existence of intra-divine relationships. The coming together of the absolute and the relative may seem "shocking" or "counter-intuitive". But what good are these impressions of an unknown reality? Not only do we have no experience of God, he transcends all creatures. If He deigns to reveal Himself to us, can we reasonably expect this revelation to confirm 100% of our prejudices?</w:t>
      </w:r>
    </w:p>
    <w:p>
      <w:pPr>
        <w:pStyle w:val="Heading3"/>
        <w:rPr>
          <w:b/>
          <w:bCs/>
        </w:rPr>
      </w:pPr>
      <w:r>
        <w:rPr>
          <w:rStyle w:val="Strong"/>
        </w:rPr>
        <w:t xml:space="preserve">Divine Revelation cannot contradict reason,</w:t>
        <w:br/>
        <w:t xml:space="preserve">but it can correct its perspectives</w:t>
      </w:r>
    </w:p>
    <w:p>
      <w:pPr>
        <w:pStyle w:val="Normal"/>
        <w:rPr/>
      </w:pPr>
      <w:r>
        <w:rPr/>
        <w:t xml:space="preserve">Divine Revelation cannot contradict the </w:t>
      </w:r>
      <w:r>
        <w:rPr>
          <w:i/>
        </w:rPr>
        <w:t xml:space="preserve">certain </w:t>
      </w:r>
      <w:r>
        <w:rPr/>
        <w:t xml:space="preserve">conclusions </w:t>
      </w:r>
      <w:r>
        <w:rPr/>
        <w:t xml:space="preserve">of reason. But nothing prevents it from correcting received ideas. Doesn't simple human science?</w:t>
      </w:r>
    </w:p>
    <w:p>
      <w:pPr>
        <w:pStyle w:val="Normal"/>
        <w:rPr/>
      </w:pPr>
      <w:r>
        <w:rPr/>
        <w:t xml:space="preserve">By relying </w:t>
      </w:r>
      <w:r>
        <w:rPr>
          <w:i/>
        </w:rPr>
        <w:t xml:space="preserve">solely </w:t>
      </w:r>
      <w:r>
        <w:rPr/>
        <w:t xml:space="preserve">on our senses, without subjecting our impressions to the control of reason, we represent the sun and moon as stars of similar size, both revolving around the earth. Reflection and calculation correct this error. Are we then accusing science of </w:t>
      </w:r>
      <w:r>
        <w:rPr>
          <w:i/>
        </w:rPr>
        <w:t xml:space="preserve">contradicting </w:t>
      </w:r>
      <w:r>
        <w:rPr/>
        <w:t xml:space="preserve">sense data? No, because it's not denying the value of our perceptions to correct their naive interpretation. </w:t>
      </w:r>
    </w:p>
    <w:p>
      <w:pPr>
        <w:pStyle w:val="Normal"/>
        <w:rPr/>
      </w:pPr>
      <w:r>
        <w:rPr/>
        <w:t xml:space="preserve">Divine Revelation brings about a similar rectification in our knowledge of God.</w:t>
      </w:r>
    </w:p>
    <w:p>
      <w:pPr>
        <w:pStyle w:val="Citation"/>
        <w:rPr/>
      </w:pPr>
      <w:r>
        <w:rPr/>
        <w:t xml:space="preserve">Faith does not destroy rational concepts, but rectifies them. </w:t>
      </w:r>
    </w:p>
    <w:p>
      <w:pPr>
        <w:pStyle w:val="Citation"/>
        <w:rPr/>
      </w:pPr>
      <w:r>
        <w:rPr/>
        <w:t xml:space="preserve">In creatures, we see so much of the limitation that attaches to the </w:t>
      </w:r>
      <w:r>
        <w:rPr>
          <w:i/>
        </w:rPr>
        <w:t xml:space="preserve">relative </w:t>
      </w:r>
      <w:r>
        <w:rPr/>
        <w:t xml:space="preserve">that the concept of the relative seems to inherently contain something imperfect. On the other hand, </w:t>
      </w:r>
      <w:r>
        <w:rPr/>
        <w:t xml:space="preserve">the excellence of the </w:t>
      </w:r>
      <w:r>
        <w:rPr>
          <w:i/>
        </w:rPr>
        <w:t xml:space="preserve">absolute </w:t>
      </w:r>
      <w:r>
        <w:rPr/>
        <w:t xml:space="preserve">is so striking that the fullness of perfection seems to reside in the absolute alone, devoid of any relative. </w:t>
      </w:r>
    </w:p>
    <w:p>
      <w:pPr>
        <w:pStyle w:val="Citation"/>
        <w:rPr/>
      </w:pPr>
      <w:r>
        <w:rPr/>
        <w:t xml:space="preserve">But faith, which teaches us that God is simultaneously the </w:t>
      </w:r>
      <w:r>
        <w:rPr>
          <w:i/>
        </w:rPr>
        <w:t xml:space="preserve">summum of </w:t>
      </w:r>
      <w:r>
        <w:rPr/>
        <w:t xml:space="preserve">the absolute and the </w:t>
      </w:r>
      <w:r>
        <w:rPr>
          <w:i/>
        </w:rPr>
        <w:t xml:space="preserve">summum of </w:t>
      </w:r>
      <w:r>
        <w:rPr/>
        <w:t xml:space="preserve">the relative, corrects these two impressions by showing:</w:t>
      </w:r>
    </w:p>
    <w:p>
      <w:pPr>
        <w:pStyle w:val="Citation"/>
        <w:rPr/>
      </w:pPr>
      <w:r>
        <w:rPr>
          <w:i/>
        </w:rPr>
        <w:t xml:space="preserve">a) </w:t>
      </w:r>
      <w:r>
        <w:rPr/>
        <w:t xml:space="preserve">that the absolute, on its own, is not sufficient for the fullness of perfection;</w:t>
      </w:r>
    </w:p>
    <w:p>
      <w:pPr>
        <w:pStyle w:val="Citation"/>
        <w:rPr/>
      </w:pPr>
      <w:r>
        <w:rPr>
          <w:i/>
        </w:rPr>
        <w:t xml:space="preserve">b) </w:t>
      </w:r>
      <w:r>
        <w:rPr/>
        <w:t xml:space="preserve">that the relative is not essentially imperfect.</w:t>
      </w:r>
    </w:p>
    <w:p>
      <w:pPr>
        <w:pStyle w:val="Citation"/>
        <w:rPr/>
      </w:pPr>
      <w:r>
        <w:rPr/>
        <w:t xml:space="preserve">By correcting our concepts in this way, faith does not destroy the reason that formed them. For these concepts did not impose themselves on us directly and </w:t>
      </w:r>
      <w:r>
        <w:rPr>
          <w:i/>
        </w:rPr>
        <w:t xml:space="preserve">a priori</w:t>
      </w:r>
      <w:r>
        <w:rPr/>
        <w:t xml:space="preserve">. </w:t>
      </w:r>
      <w:r>
        <w:rPr/>
        <w:t xml:space="preserve">They are the fruit of our experience of creatures, and have thus been elaborated </w:t>
      </w:r>
      <w:r>
        <w:rPr>
          <w:i/>
        </w:rPr>
        <w:t xml:space="preserve">a posteriori</w:t>
      </w:r>
      <w:r>
        <w:rPr/>
        <w:t xml:space="preserve">, through their intermediary. This is </w:t>
      </w:r>
      <w:r>
        <w:rPr/>
        <w:t xml:space="preserve">why faith, which comes directly from Heaven and enlightens all things according to the being they first have in God, is perfectly within its rights when it corrects what reason unduly held to be solidly established, when it was not really proven</w:t>
      </w:r>
      <w:r>
        <w:rPr>
          <w:rStyle w:val="FootnoteReference"/>
          <w:rFonts w:cs="Calibri" w:cstheme="minorHAnsi"/>
        </w:rPr>
        <w:footnoteReference w:id="37"/>
      </w:r>
      <w:r>
        <w:rPr/>
        <w:t xml:space="preserve"> .</w:t>
      </w:r>
    </w:p>
    <w:p>
      <w:pPr>
        <w:pStyle w:val="Heading3"/>
        <w:rPr>
          <w:rFonts w:ascii="Calibri" w:hAnsi="Calibri"/>
        </w:rPr>
      </w:pPr>
      <w:r>
        <w:rPr>
          <w:rStyle w:val="Strong"/>
        </w:rPr>
        <w:t xml:space="preserve">Absolute </w:t>
      </w:r>
      <w:r>
        <w:rPr>
          <w:rStyle w:val="Strong"/>
          <w:i/>
        </w:rPr>
        <w:t xml:space="preserve">monarchy </w:t>
      </w:r>
      <w:r>
        <w:rPr>
          <w:rStyle w:val="Strong"/>
        </w:rPr>
        <w:t xml:space="preserve">and </w:t>
      </w:r>
      <w:r>
        <w:rPr>
          <w:rStyle w:val="Strong"/>
        </w:rPr>
        <w:t xml:space="preserve">relative </w:t>
      </w:r>
      <w:r>
        <w:rPr>
          <w:rStyle w:val="Strong"/>
          <w:i/>
        </w:rPr>
        <w:t xml:space="preserve">economy</w:t>
      </w:r>
    </w:p>
    <w:p>
      <w:pPr>
        <w:pStyle w:val="Normal"/>
        <w:rPr>
          <w:rFonts w:cs="Calibri" w:cstheme="minorHAnsi"/>
        </w:rPr>
      </w:pPr>
      <w:r>
        <w:rPr>
          <w:rFonts w:cs="Calibri" w:cstheme="minorHAnsi"/>
        </w:rPr>
        <w:t xml:space="preserve">This double point of view - </w:t>
      </w:r>
      <w:r>
        <w:rPr>
          <w:rFonts w:cs="Calibri" w:cstheme="minorHAnsi"/>
          <w:i/>
        </w:rPr>
        <w:t xml:space="preserve">absolute </w:t>
      </w:r>
      <w:r>
        <w:rPr>
          <w:rFonts w:cs="Calibri" w:cstheme="minorHAnsi"/>
        </w:rPr>
        <w:t xml:space="preserve">or </w:t>
      </w:r>
      <w:r>
        <w:rPr>
          <w:rFonts w:cs="Calibri" w:cstheme="minorHAnsi"/>
          <w:i/>
        </w:rPr>
        <w:t xml:space="preserve">relative </w:t>
      </w:r>
      <w:r>
        <w:rPr>
          <w:rFonts w:cs="Calibri" w:cstheme="minorHAnsi"/>
        </w:rPr>
        <w:t xml:space="preserve">- is at the heart of Christian Revelation, even if it wasn't expressed in this way from the outset. Early Christians referred to it rather as </w:t>
      </w:r>
      <w:r>
        <w:rPr>
          <w:rFonts w:cs="Calibri" w:cstheme="minorHAnsi"/>
          <w:i/>
        </w:rPr>
        <w:t xml:space="preserve">monarchy </w:t>
      </w:r>
      <w:r>
        <w:rPr>
          <w:rFonts w:cs="Calibri" w:cstheme="minorHAnsi"/>
        </w:rPr>
        <w:t xml:space="preserve">and </w:t>
      </w:r>
      <w:r>
        <w:rPr>
          <w:rFonts w:cs="Calibri" w:cstheme="minorHAnsi"/>
          <w:i/>
        </w:rPr>
        <w:t xml:space="preserve">economy</w:t>
      </w:r>
      <w:r>
        <w:rPr>
          <w:rFonts w:cs="Calibri" w:cstheme="minorHAnsi"/>
        </w:rPr>
        <w:t xml:space="preserve">:  </w:t>
      </w:r>
    </w:p>
    <w:p>
      <w:pPr>
        <w:pStyle w:val="Normal"/>
        <w:spacing w:before="60" w:after="60"/>
        <w:rPr>
          <w:rFonts w:cs="Calibri" w:cstheme="minorHAnsi"/>
        </w:rPr>
      </w:pPr>
      <w:r>
        <w:rPr>
          <w:rFonts w:cs="Calibri" w:cstheme="minorHAnsi"/>
          <w:i/>
        </w:rPr>
        <w:t xml:space="preserve">- Monarchy </w:t>
      </w:r>
      <w:r>
        <w:rPr>
          <w:rFonts w:cs="Calibri" w:cstheme="minorHAnsi"/>
        </w:rPr>
        <w:t xml:space="preserve">- one God - because the order of the cosmos clearly points to a single Principle</w:t>
      </w:r>
      <w:r>
        <w:rPr>
          <w:rStyle w:val="FootnoteReference"/>
          <w:rFonts w:cs="Calibri" w:cstheme="minorHAnsi"/>
        </w:rPr>
        <w:footnoteReference w:id="38"/>
      </w:r>
      <w:r>
        <w:rPr/>
        <w:t xml:space="preserve"> .</w:t>
      </w:r>
    </w:p>
    <w:p>
      <w:pPr>
        <w:pStyle w:val="Normal"/>
        <w:rPr>
          <w:rFonts w:cs="Calibri" w:cstheme="minorHAnsi"/>
        </w:rPr>
      </w:pPr>
      <w:r>
        <w:rPr>
          <w:rFonts w:cs="Calibri" w:cstheme="minorHAnsi"/>
          <w:i/>
        </w:rPr>
        <w:t xml:space="preserve">- Economy </w:t>
      </w:r>
      <w:r>
        <w:rPr>
          <w:rFonts w:cs="Calibri" w:cstheme="minorHAnsi"/>
        </w:rPr>
        <w:t xml:space="preserve">- in the original sense of the term</w:t>
      </w:r>
      <w:r>
        <w:rPr>
          <w:rFonts w:cs="Calibri" w:cstheme="minorHAnsi"/>
          <w:i/>
        </w:rPr>
        <w:t xml:space="preserve"> οἰκονομία</w:t>
      </w:r>
      <w:r>
        <w:rPr>
          <w:rFonts w:cs="Calibri" w:cstheme="minorHAnsi"/>
        </w:rPr>
        <w:t xml:space="preserve">: internal organization, family management, domestic order (from</w:t>
      </w:r>
      <w:r>
        <w:rPr>
          <w:rFonts w:cs="Calibri" w:cstheme="minorHAnsi"/>
          <w:i/>
        </w:rPr>
        <w:t xml:space="preserve"> νόμοι</w:t>
      </w:r>
      <w:r>
        <w:rPr>
          <w:rFonts w:cs="Calibri" w:cstheme="minorHAnsi"/>
        </w:rPr>
        <w:t xml:space="preserve">: the rules;</w:t>
      </w:r>
      <w:r>
        <w:rPr>
          <w:rFonts w:cs="Calibri" w:cstheme="minorHAnsi"/>
          <w:i/>
        </w:rPr>
        <w:t xml:space="preserve"> οἶκος</w:t>
      </w:r>
      <w:r>
        <w:rPr>
          <w:rFonts w:cs="Calibri" w:cstheme="minorHAnsi"/>
        </w:rPr>
        <w:t xml:space="preserve">: of the house) - because Christian Revelation takes us into the intimacy of the first Principle, making it known </w:t>
      </w:r>
      <w:r>
        <w:rPr>
          <w:rFonts w:cs="Calibri" w:cstheme="minorHAnsi"/>
          <w:i/>
        </w:rPr>
        <w:t xml:space="preserve">from within</w:t>
      </w:r>
      <w:r>
        <w:rPr>
          <w:rFonts w:cs="Calibri" w:cstheme="minorHAnsi"/>
        </w:rPr>
        <w:t xml:space="preserve">. </w:t>
      </w:r>
    </w:p>
    <w:p>
      <w:pPr>
        <w:pStyle w:val="Normal"/>
        <w:spacing w:before="100" w:after="0"/>
        <w:rPr>
          <w:rFonts w:cs="Calibri" w:cstheme="minorHAnsi"/>
        </w:rPr>
      </w:pPr>
      <w:r>
        <w:rPr>
          <w:rFonts w:cs="Calibri" w:cstheme="minorHAnsi"/>
        </w:rPr>
        <w:t xml:space="preserve">As creatures, we were already subjects of the </w:t>
      </w:r>
      <w:r>
        <w:rPr>
          <w:rFonts w:cs="Calibri" w:cstheme="minorHAnsi"/>
          <w:i/>
        </w:rPr>
        <w:t xml:space="preserve">Absolute </w:t>
      </w:r>
      <w:r>
        <w:rPr>
          <w:rFonts w:cs="Calibri" w:cstheme="minorHAnsi"/>
        </w:rPr>
        <w:t xml:space="preserve">Monarch</w:t>
      </w:r>
      <w:r>
        <w:rPr>
          <w:rFonts w:cs="Calibri" w:cstheme="minorHAnsi"/>
        </w:rPr>
        <w:t xml:space="preserve">. </w:t>
      </w:r>
      <w:r>
        <w:rPr>
          <w:rFonts w:cs="Calibri" w:cstheme="minorHAnsi"/>
        </w:rPr>
        <w:t xml:space="preserve">Now we are his familiars</w:t>
      </w:r>
      <w:r>
        <w:rPr>
          <w:rStyle w:val="FootnoteReference"/>
          <w:rFonts w:cs="Calibri" w:cstheme="minorHAnsi"/>
        </w:rPr>
        <w:footnoteReference w:id="39"/>
      </w:r>
      <w:r>
        <w:rPr>
          <w:rFonts w:cs="Calibri" w:cstheme="minorHAnsi"/>
        </w:rPr>
        <w:t xml:space="preserve"> , introduced into his house, where we can discover its </w:t>
      </w:r>
      <w:r>
        <w:rPr>
          <w:rFonts w:cs="Calibri" w:cstheme="minorHAnsi"/>
        </w:rPr>
        <w:t xml:space="preserve">internal </w:t>
      </w:r>
      <w:r>
        <w:rPr>
          <w:rFonts w:cs="Calibri" w:cstheme="minorHAnsi"/>
          <w:i/>
        </w:rPr>
        <w:t xml:space="preserve">relationships</w:t>
      </w:r>
      <w:r>
        <w:rPr>
          <w:rFonts w:cs="Calibri" w:cstheme="minorHAnsi"/>
        </w:rPr>
        <w:t xml:space="preserve">: "</w:t>
      </w:r>
      <w:r>
        <w:rPr>
          <w:rFonts w:cs="Calibri" w:cstheme="minorHAnsi"/>
          <w:i/>
        </w:rPr>
        <w:t xml:space="preserve">the </w:t>
      </w:r>
      <w:r>
        <w:rPr>
          <w:rFonts w:cs="Calibri (Corps)"/>
          <w:i/>
          <w:smallCaps/>
        </w:rPr>
        <w:t xml:space="preserve">economy of </w:t>
      </w:r>
      <w:r>
        <w:rPr>
          <w:rFonts w:cs="Calibri" w:cstheme="minorHAnsi"/>
          <w:i/>
        </w:rPr>
        <w:t xml:space="preserve">the mystery that was always hidden in God, Creator of all things</w:t>
      </w:r>
      <w:r>
        <w:rPr>
          <w:rStyle w:val="FootnoteReference"/>
          <w:rFonts w:cs="Calibri" w:cstheme="minorHAnsi"/>
        </w:rPr>
        <w:footnoteReference w:id="40"/>
      </w:r>
      <w:r>
        <w:rPr>
          <w:rFonts w:cs="Calibri" w:cstheme="minorHAnsi"/>
        </w:rPr>
        <w:t xml:space="preserve"> ". </w:t>
      </w:r>
    </w:p>
    <w:p>
      <w:pPr>
        <w:pStyle w:val="Normal"/>
        <w:spacing w:before="100" w:after="0"/>
        <w:rPr>
          <w:rFonts w:cs="Calibri" w:cstheme="minorHAnsi"/>
        </w:rPr>
      </w:pPr>
      <w:r>
        <w:rPr>
          <w:rFonts w:cs="Calibri" w:cstheme="minorHAnsi"/>
        </w:rPr>
        <w:t xml:space="preserve">Bishop St. Hippolytus uses this word from Sacred Scripture,</w:t>
      </w:r>
      <w:r>
        <w:rPr>
          <w:rFonts w:cs="Calibri" w:cstheme="minorHAnsi"/>
          <w:i/>
        </w:rPr>
        <w:t xml:space="preserve"> οἰκονομία</w:t>
      </w:r>
      <w:r>
        <w:rPr>
          <w:rFonts w:cs="Calibri" w:cstheme="minorHAnsi"/>
        </w:rPr>
        <w:t xml:space="preserve">, to emphasize that God shows Himself to be </w:t>
      </w:r>
      <w:r>
        <w:rPr>
          <w:rFonts w:cs="Calibri (Corps)"/>
          <w:i/>
          <w:smallCaps/>
        </w:rPr>
        <w:t xml:space="preserve">one </w:t>
      </w:r>
      <w:r>
        <w:rPr>
          <w:rFonts w:cs="Calibri" w:cstheme="minorHAnsi"/>
        </w:rPr>
        <w:t xml:space="preserve">in the creative act, but </w:t>
      </w:r>
      <w:r>
        <w:rPr>
          <w:rFonts w:cs="Calibri (Corps)"/>
          <w:i/>
          <w:smallCaps/>
        </w:rPr>
        <w:t xml:space="preserve">triune </w:t>
      </w:r>
      <w:r>
        <w:rPr>
          <w:rFonts w:cs="Calibri" w:cstheme="minorHAnsi"/>
        </w:rPr>
        <w:t xml:space="preserve">in His "economy" or </w:t>
      </w:r>
      <w:r>
        <w:rPr>
          <w:rFonts w:cs="Calibri" w:cstheme="minorHAnsi"/>
          <w:i/>
        </w:rPr>
        <w:t xml:space="preserve">intimate disposition</w:t>
      </w:r>
      <w:r>
        <w:rPr>
          <w:rStyle w:val="FootnoteReference"/>
          <w:rFonts w:cs="Calibri" w:cstheme="minorHAnsi"/>
        </w:rPr>
        <w:footnoteReference w:id="41"/>
      </w:r>
      <w:r>
        <w:rPr>
          <w:rFonts w:cs="Calibri" w:cstheme="minorHAnsi"/>
        </w:rPr>
        <w:t xml:space="preserve"> . He adds: </w:t>
      </w:r>
    </w:p>
    <w:p>
      <w:pPr>
        <w:pStyle w:val="Citation"/>
        <w:rPr/>
      </w:pPr>
      <w:r>
        <w:rPr/>
        <w:t xml:space="preserve">This divine economy is revealed to us by Saint John in his Gospel: </w:t>
      </w:r>
      <w:r>
        <w:rPr>
          <w:i/>
        </w:rPr>
        <w:t xml:space="preserve">In the beginning was the Word, and the Word was in God, and the Word was God</w:t>
      </w:r>
      <w:r>
        <w:rPr>
          <w:rStyle w:val="FootnoteReference"/>
          <w:rFonts w:cs="Calibri" w:cstheme="minorHAnsi"/>
        </w:rPr>
        <w:footnoteReference w:id="42"/>
      </w:r>
      <w:r>
        <w:rPr/>
        <w:t xml:space="preserve"> .</w:t>
      </w:r>
    </w:p>
    <w:p>
      <w:pPr>
        <w:pStyle w:val="Normal"/>
        <w:rPr>
          <w:rFonts w:cs="Calibri" w:cstheme="minorHAnsi"/>
        </w:rPr>
      </w:pPr>
      <w:r>
        <w:rPr>
          <w:rFonts w:cs="Calibri" w:cstheme="minorHAnsi"/>
        </w:rPr>
        <w:t xml:space="preserve">Tertullian, writing in Latin, keeps this Greek term: </w:t>
      </w:r>
    </w:p>
    <w:p>
      <w:pPr>
        <w:pStyle w:val="Citation"/>
        <w:rPr/>
      </w:pPr>
      <w:r>
        <w:rPr/>
        <w:t xml:space="preserve">We believe in one God, but with this internal configuration that we call</w:t>
      </w:r>
      <w:r>
        <w:rPr>
          <w:rFonts w:cs="Calibri" w:cstheme="minorHAnsi"/>
          <w:i/>
        </w:rPr>
        <w:t xml:space="preserve"> οἰκονομία</w:t>
      </w:r>
      <w:r>
        <w:rPr>
          <w:rFonts w:cs="Calibri" w:cstheme="minorHAnsi"/>
        </w:rPr>
        <w:t xml:space="preserve">. </w:t>
      </w:r>
      <w:r>
        <w:rPr/>
        <w:t xml:space="preserve">[...] Everything comes from a single Principle, which has the unity of a single substance but with the mystery of the οἰκονομία</w:t>
      </w:r>
      <w:r>
        <w:rPr>
          <w:rFonts w:cs="Calibri" w:cstheme="minorHAnsi"/>
          <w:i/>
        </w:rPr>
        <w:t xml:space="preserve">, </w:t>
      </w:r>
      <w:r>
        <w:rPr>
          <w:rFonts w:cs="Calibri" w:cstheme="minorHAnsi"/>
        </w:rPr>
        <w:t xml:space="preserve">which arranges </w:t>
      </w:r>
      <w:r>
        <w:rPr/>
        <w:t xml:space="preserve">this unity into a trinity, distinguishing the Father, the Son and the Holy Spirit [...]. </w:t>
      </w:r>
    </w:p>
    <w:p>
      <w:pPr>
        <w:pStyle w:val="Citation"/>
        <w:rPr/>
      </w:pPr>
      <w:r>
        <w:rPr/>
        <w:t xml:space="preserve">Monarchy is nothing other than a single government. [...] If a son is associated with it, if he shares the exercise of power, the monarchy will not be divided; for that reason, it will not cease to be a monarchy</w:t>
      </w:r>
      <w:r>
        <w:rPr>
          <w:rStyle w:val="FootnoteReference"/>
          <w:rFonts w:cs="Calibri" w:cstheme="minorHAnsi"/>
        </w:rPr>
        <w:footnoteReference w:id="43"/>
      </w:r>
      <w:r>
        <w:rPr/>
        <w:t xml:space="preserve"> . </w:t>
      </w:r>
    </w:p>
    <w:p>
      <w:pPr>
        <w:pStyle w:val="Normal"/>
        <w:rPr>
          <w:rFonts w:cs="Calibri" w:cstheme="minorHAnsi"/>
        </w:rPr>
      </w:pPr>
      <w:r>
        <w:rPr>
          <w:rFonts w:cs="Calibri" w:cstheme="minorHAnsi"/>
        </w:rPr>
        <w:t xml:space="preserve">Tertullian, who coined much of the Latin Christian vocabulary - notably the word "</w:t>
      </w:r>
      <w:r>
        <w:rPr>
          <w:rFonts w:cs="Calibri" w:cstheme="minorHAnsi"/>
          <w:i/>
        </w:rPr>
        <w:t xml:space="preserve">Trinitas</w:t>
      </w:r>
      <w:r>
        <w:rPr>
          <w:rFonts w:cs="Calibri" w:cstheme="minorHAnsi"/>
        </w:rPr>
        <w:t xml:space="preserve">" - does not explicitly define the notion of </w:t>
      </w:r>
      <w:r>
        <w:rPr>
          <w:rFonts w:cs="Calibri" w:cstheme="minorHAnsi"/>
          <w:i/>
        </w:rPr>
        <w:t xml:space="preserve">relationship</w:t>
      </w:r>
      <w:r>
        <w:rPr>
          <w:rStyle w:val="FootnoteReference"/>
          <w:rFonts w:cs="Calibri" w:cstheme="minorHAnsi"/>
        </w:rPr>
        <w:footnoteReference w:id="44"/>
      </w:r>
      <w:r>
        <w:rPr>
          <w:rFonts w:cs="Calibri" w:cstheme="minorHAnsi"/>
        </w:rPr>
        <w:t xml:space="preserve"> . Theological reflection has only just begun. As with any science, it will require the work of successive generations of thinkers, taking up, adjusting and perfecting the thinking of their predecessors. This maturation requires time, hard work, several geniuses and fairly lengthy debates. In the midst of persecution, the Apostles and Apostolic Fathers clearly affirmed their faith in the God who is </w:t>
      </w:r>
      <w:r>
        <w:rPr>
          <w:rFonts w:cs="Calibri" w:cstheme="minorHAnsi"/>
          <w:i/>
        </w:rPr>
        <w:t xml:space="preserve">Father, Son and Holy Spirit</w:t>
      </w:r>
      <w:r>
        <w:rPr>
          <w:rFonts w:cs="Calibri" w:cstheme="minorHAnsi"/>
        </w:rPr>
        <w:t xml:space="preserve">, and in the redemptive incarnation of the Word of God, but they were unable to scrutinize every detail of the mystery. They dealt with the most pressing problems, responding on the one hand to the Jews who refused the Messiah, and on the other to the idolaters who refused even the Creator, but it wasn't until the beginning of the 4</w:t>
      </w:r>
      <w:r>
        <w:rPr>
          <w:rFonts w:cs="Calibri" w:cstheme="minorHAnsi"/>
          <w:vertAlign w:val="superscript"/>
        </w:rPr>
        <w:t xml:space="preserve">e</w:t>
      </w:r>
      <w:r>
        <w:rPr>
          <w:rFonts w:cs="Calibri" w:cstheme="minorHAnsi"/>
        </w:rPr>
        <w:t xml:space="preserve"> century that theological work began.</w:t>
      </w:r>
      <w:r>
        <w:rPr>
          <w:rFonts w:cs="Calibri" w:cstheme="minorHAnsi"/>
        </w:rPr>
        <w:t xml:space="preserve"> From this time onwards, the relationship is at the heart of reflection on the Holy Trinity. </w:t>
      </w:r>
    </w:p>
    <w:p>
      <w:pPr>
        <w:pStyle w:val="Normal"/>
        <w:rPr>
          <w:rFonts w:cs="Calibri" w:cstheme="minorHAnsi"/>
        </w:rPr>
      </w:pPr>
      <w:r>
        <w:rPr>
          <w:rFonts w:cs="Calibri" w:cstheme="minorHAnsi"/>
        </w:rPr>
        <w:t xml:space="preserve">With hindsight, we can see that the distinction between </w:t>
      </w:r>
      <w:r>
        <w:rPr>
          <w:rFonts w:cs="Calibri" w:cstheme="minorHAnsi"/>
          <w:i/>
        </w:rPr>
        <w:t xml:space="preserve">absolute </w:t>
      </w:r>
      <w:r>
        <w:rPr>
          <w:rFonts w:cs="Calibri" w:cstheme="minorHAnsi"/>
        </w:rPr>
        <w:t xml:space="preserve">and </w:t>
      </w:r>
      <w:r>
        <w:rPr>
          <w:rFonts w:cs="Calibri" w:cstheme="minorHAnsi"/>
          <w:i/>
        </w:rPr>
        <w:t xml:space="preserve">relative viewpoints </w:t>
      </w:r>
      <w:r>
        <w:rPr>
          <w:rFonts w:cs="Calibri" w:cstheme="minorHAnsi"/>
        </w:rPr>
        <w:t xml:space="preserve">is unbridgeable in this world. On the one hand, </w:t>
      </w:r>
      <w:r>
        <w:rPr>
          <w:rFonts w:cs="Calibri" w:cstheme="minorHAnsi"/>
        </w:rPr>
        <w:t xml:space="preserve">there's what we can </w:t>
      </w:r>
      <w:r>
        <w:rPr>
          <w:rFonts w:cs="Calibri" w:cstheme="minorHAnsi"/>
          <w:i/>
        </w:rPr>
        <w:t xml:space="preserve">naturally </w:t>
      </w:r>
      <w:r>
        <w:rPr>
          <w:rFonts w:cs="Calibri" w:cstheme="minorHAnsi"/>
        </w:rPr>
        <w:t xml:space="preserve">know </w:t>
      </w:r>
      <w:r>
        <w:rPr>
          <w:rFonts w:cs="Calibri" w:cstheme="minorHAnsi"/>
        </w:rPr>
        <w:t xml:space="preserve">about God; on the other, there's knowledge that's </w:t>
      </w:r>
      <w:r>
        <w:rPr>
          <w:rFonts w:cs="Calibri" w:cstheme="minorHAnsi"/>
          <w:i/>
        </w:rPr>
        <w:t xml:space="preserve">totally beyond our nature</w:t>
      </w:r>
      <w:r>
        <w:rPr>
          <w:rStyle w:val="FootnoteReference"/>
          <w:rFonts w:cs="Calibri" w:cstheme="minorHAnsi"/>
        </w:rPr>
        <w:footnoteReference w:id="45"/>
      </w:r>
      <w:r>
        <w:rPr/>
        <w:t xml:space="preserve"> . </w:t>
      </w:r>
      <w:r>
        <w:rPr/>
        <w:t xml:space="preserve">On the </w:t>
      </w:r>
      <w:r>
        <w:rPr>
          <w:rFonts w:cs="Calibri" w:cstheme="minorHAnsi"/>
        </w:rPr>
        <w:t xml:space="preserve">one hand, "</w:t>
      </w:r>
      <w:r>
        <w:rPr>
          <w:rFonts w:cs="Calibri" w:cstheme="minorHAnsi"/>
          <w:i/>
        </w:rPr>
        <w:t xml:space="preserve">what can be known of God, from the creation of the world, through the works of God</w:t>
      </w:r>
      <w:r>
        <w:rPr>
          <w:rFonts w:cs="Calibri" w:cstheme="minorHAnsi"/>
        </w:rPr>
        <w:t xml:space="preserve">" </w:t>
      </w:r>
      <w:r>
        <w:rPr/>
        <w:t xml:space="preserve">(Rom 1:19-20)</w:t>
      </w:r>
      <w:r>
        <w:rPr>
          <w:rFonts w:cs="Calibri" w:cstheme="minorHAnsi"/>
        </w:rPr>
        <w:t xml:space="preserve">; on the other, the "</w:t>
      </w:r>
      <w:r>
        <w:rPr>
          <w:rFonts w:cs="Calibri" w:cstheme="minorHAnsi"/>
          <w:i/>
        </w:rPr>
        <w:t xml:space="preserve">depths of God</w:t>
      </w:r>
      <w:r>
        <w:rPr>
          <w:rFonts w:cs="Calibri" w:cstheme="minorHAnsi"/>
        </w:rPr>
        <w:t xml:space="preserve">" that surpass all created intelligence, for "</w:t>
      </w:r>
      <w:r>
        <w:rPr>
          <w:rFonts w:cs="Calibri" w:cstheme="minorHAnsi"/>
          <w:i/>
        </w:rPr>
        <w:t xml:space="preserve">no one knows what is in God except the Spirit of God</w:t>
      </w:r>
      <w:r>
        <w:rPr>
          <w:rStyle w:val="FootnoteReference"/>
          <w:rFonts w:cs="Calibri" w:cstheme="minorHAnsi"/>
        </w:rPr>
        <w:footnoteReference w:id="46"/>
      </w:r>
      <w:r>
        <w:rPr>
          <w:rFonts w:cs="Calibri" w:cstheme="minorHAnsi"/>
        </w:rPr>
        <w:t xml:space="preserve"> ". </w:t>
      </w:r>
    </w:p>
    <w:p>
      <w:pPr>
        <w:pStyle w:val="Normal"/>
        <w:rPr>
          <w:rFonts w:cs="Calibri" w:cstheme="minorHAnsi"/>
        </w:rPr>
      </w:pPr>
      <w:r>
        <w:rPr>
          <w:rFonts w:cs="Calibri" w:cstheme="minorHAnsi"/>
        </w:rPr>
        <w:t xml:space="preserve">In itself, divine reality is </w:t>
      </w:r>
      <w:r>
        <w:rPr>
          <w:rFonts w:cs="Calibri (Corps)"/>
          <w:i/>
          <w:smallCaps/>
        </w:rPr>
        <w:t xml:space="preserve">neither </w:t>
      </w:r>
      <w:r>
        <w:rPr>
          <w:rFonts w:cs="Calibri" w:cstheme="minorHAnsi"/>
          <w:i/>
        </w:rPr>
        <w:t xml:space="preserve">solely </w:t>
      </w:r>
      <w:r>
        <w:rPr>
          <w:rFonts w:cs="Calibri" w:cstheme="minorHAnsi"/>
        </w:rPr>
        <w:t xml:space="preserve">absolute (as attained by reason and designated by the name of </w:t>
      </w:r>
      <w:r>
        <w:rPr>
          <w:rFonts w:cs="Calibri" w:cstheme="minorHAnsi"/>
          <w:i/>
        </w:rPr>
        <w:t xml:space="preserve">divine nature</w:t>
      </w:r>
      <w:r>
        <w:rPr>
          <w:rFonts w:cs="Calibri" w:cstheme="minorHAnsi"/>
        </w:rPr>
        <w:t xml:space="preserve">), </w:t>
      </w:r>
      <w:r>
        <w:rPr>
          <w:rFonts w:cs="Calibri (Corps)"/>
          <w:i/>
          <w:smallCaps/>
        </w:rPr>
        <w:t xml:space="preserve">nor </w:t>
      </w:r>
      <w:r>
        <w:rPr>
          <w:rFonts w:cs="Calibri" w:cstheme="minorHAnsi"/>
          <w:i/>
        </w:rPr>
        <w:t xml:space="preserve">solely </w:t>
      </w:r>
      <w:r>
        <w:rPr>
          <w:rFonts w:cs="Calibri" w:cstheme="minorHAnsi"/>
        </w:rPr>
        <w:t xml:space="preserve">relative (as revealed in the </w:t>
      </w:r>
      <w:r>
        <w:rPr>
          <w:rFonts w:cs="Calibri" w:cstheme="minorHAnsi"/>
          <w:i/>
        </w:rPr>
        <w:t xml:space="preserve">divine persons</w:t>
      </w:r>
      <w:r>
        <w:rPr>
          <w:rFonts w:cs="Calibri" w:cstheme="minorHAnsi"/>
        </w:rPr>
        <w:t xml:space="preserve">), but a transcendent being that transcends this distinction. God ineffably unites what corresponds to our concepts of </w:t>
      </w:r>
      <w:r>
        <w:rPr>
          <w:rFonts w:cs="Calibri" w:cstheme="minorHAnsi"/>
          <w:i/>
        </w:rPr>
        <w:t xml:space="preserve">absolute </w:t>
      </w:r>
      <w:r>
        <w:rPr>
          <w:rFonts w:cs="Calibri" w:cstheme="minorHAnsi"/>
        </w:rPr>
        <w:t xml:space="preserve">and </w:t>
      </w:r>
      <w:r>
        <w:rPr>
          <w:rFonts w:cs="Calibri" w:cstheme="minorHAnsi"/>
          <w:i/>
        </w:rPr>
        <w:t xml:space="preserve">relative</w:t>
      </w:r>
      <w:r>
        <w:rPr>
          <w:rStyle w:val="FootnoteReference"/>
          <w:rFonts w:cs="Calibri" w:cstheme="minorHAnsi"/>
        </w:rPr>
        <w:footnoteReference w:id="47"/>
      </w:r>
      <w:r>
        <w:rPr>
          <w:rFonts w:cs="Calibri" w:cstheme="minorHAnsi"/>
        </w:rPr>
        <w:t xml:space="preserve"> .</w:t>
      </w:r>
    </w:p>
    <w:p>
      <w:pPr>
        <w:pStyle w:val="Citation"/>
        <w:rPr/>
      </w:pPr>
      <w:r>
        <w:rPr/>
        <w:t xml:space="preserve"> In God, there is only one and the same reality which corresponds, in its inexhaustible substance, to </w:t>
      </w:r>
      <w:r>
        <w:rPr>
          <w:i/>
          <w:smallCaps/>
        </w:rPr>
        <w:t xml:space="preserve">both </w:t>
      </w:r>
      <w:r>
        <w:rPr/>
        <w:t xml:space="preserve">our </w:t>
      </w:r>
      <w:r>
        <w:rPr>
          <w:i/>
        </w:rPr>
        <w:t xml:space="preserve">essence </w:t>
      </w:r>
      <w:r>
        <w:rPr/>
        <w:t xml:space="preserve">term </w:t>
      </w:r>
      <w:r>
        <w:rPr>
          <w:i/>
          <w:smallCaps/>
        </w:rPr>
        <w:t xml:space="preserve">and </w:t>
      </w:r>
      <w:r>
        <w:rPr/>
        <w:t xml:space="preserve">our </w:t>
      </w:r>
      <w:r>
        <w:rPr>
          <w:i/>
        </w:rPr>
        <w:t xml:space="preserve">relation </w:t>
      </w:r>
      <w:r>
        <w:rPr/>
        <w:t xml:space="preserve">term</w:t>
      </w:r>
      <w:r>
        <w:rPr/>
        <w:t xml:space="preserve">; only this same reality is grasped by us under a different aspect when we call it by one or the other of these various terms</w:t>
      </w:r>
      <w:r>
        <w:rPr>
          <w:rStyle w:val="FootnoteReference"/>
          <w:rFonts w:cs="Calibri" w:cstheme="minorHAnsi"/>
        </w:rPr>
        <w:footnoteReference w:id="48"/>
      </w:r>
      <w:r>
        <w:rPr/>
        <w:t xml:space="preserve"> . </w:t>
      </w:r>
    </w:p>
    <w:p>
      <w:pPr>
        <w:pStyle w:val="Normal"/>
        <w:rPr/>
      </w:pPr>
      <w:r>
        <w:rPr/>
        <w:t xml:space="preserve">Here, human intelligence is completely overwhelmed. Unable to grasp how these two aspects come together, it has an </w:t>
      </w:r>
      <w:r>
        <w:rPr>
          <w:i/>
        </w:rPr>
        <w:t xml:space="preserve">impression of </w:t>
      </w:r>
      <w:r>
        <w:rPr/>
        <w:t xml:space="preserve">contradiction. But this impression must be controlled. For </w:t>
      </w:r>
      <w:r>
        <w:rPr>
          <w:rFonts w:cs="Times New Roman (Corps CS)"/>
          <w:i/>
          <w:smallCaps/>
        </w:rPr>
        <w:t xml:space="preserve">failing to see </w:t>
      </w:r>
      <w:r>
        <w:rPr/>
        <w:t xml:space="preserve">how two propositions can be reconciled is in no way equivalent to </w:t>
      </w:r>
      <w:r>
        <w:rPr>
          <w:rFonts w:cs="Times New Roman (Corps CS)"/>
          <w:i/>
          <w:smallCaps/>
        </w:rPr>
        <w:t xml:space="preserve">seeing </w:t>
      </w:r>
      <w:r>
        <w:rPr/>
        <w:t xml:space="preserve">in a precise, positive and obvious way that they contradict each other. What is </w:t>
      </w:r>
      <w:r>
        <w:rPr>
          <w:i/>
        </w:rPr>
        <w:t xml:space="preserve">mysterious </w:t>
      </w:r>
      <w:r>
        <w:rPr/>
        <w:t xml:space="preserve">is not necessarily </w:t>
      </w:r>
      <w:r>
        <w:rPr>
          <w:i/>
        </w:rPr>
        <w:t xml:space="preserve">absurd</w:t>
      </w:r>
      <w:r>
        <w:rPr/>
        <w:t xml:space="preserve">. And yet, as soon as intelligence tries to identify a formal contradiction by analyzing the data of mystery, it must confess that it finds none. It doesn't understand how God can be simultaneously </w:t>
      </w:r>
      <w:r>
        <w:rPr>
          <w:i/>
        </w:rPr>
        <w:t xml:space="preserve">one </w:t>
      </w:r>
      <w:r>
        <w:rPr/>
        <w:t xml:space="preserve">and </w:t>
      </w:r>
      <w:r>
        <w:rPr>
          <w:i/>
        </w:rPr>
        <w:t xml:space="preserve">multiple</w:t>
      </w:r>
      <w:r>
        <w:rPr/>
        <w:t xml:space="preserve">, but it is forced to admit that unity is not denied and affirmed in the same respect. She cannot positively grasp what this "</w:t>
      </w:r>
      <w:r>
        <w:rPr>
          <w:i/>
        </w:rPr>
        <w:t xml:space="preserve">pure relation</w:t>
      </w:r>
      <w:r>
        <w:rPr/>
        <w:t xml:space="preserve">" </w:t>
      </w:r>
      <w:r>
        <w:rPr/>
        <w:t xml:space="preserve">is</w:t>
      </w:r>
      <w:r>
        <w:rPr/>
        <w:t xml:space="preserve">, which distinguishes in a </w:t>
      </w:r>
      <w:r>
        <w:rPr>
          <w:i/>
        </w:rPr>
        <w:t xml:space="preserve">purely relative </w:t>
      </w:r>
      <w:r>
        <w:rPr/>
        <w:t xml:space="preserve">way </w:t>
      </w:r>
      <w:r>
        <w:rPr/>
        <w:t xml:space="preserve">two terms that are, in themselves, </w:t>
      </w:r>
      <w:r>
        <w:rPr>
          <w:i/>
        </w:rPr>
        <w:t xml:space="preserve">absolutely </w:t>
      </w:r>
      <w:r>
        <w:rPr/>
        <w:t xml:space="preserve">one, but she discovers nothing unacceptable in this notion. It can thus go round and round the question without ever finding a real flaw. This is also what St Thomas Aquinas does. The seventeen questions he devotes to the Holy Trinity in the </w:t>
      </w:r>
      <w:r>
        <w:rPr>
          <w:i/>
        </w:rPr>
        <w:t xml:space="preserve">Summa Theologica in </w:t>
      </w:r>
      <w:r>
        <w:rPr/>
        <w:t xml:space="preserve">no way abolish the divine mystery, but they do effectively eliminate suspicions of contradiction by systematically confronting the data and methodically examining, from every angle, the logical relationships between the various notions</w:t>
      </w:r>
      <w:r>
        <w:rPr>
          <w:rStyle w:val="FootnoteReference"/>
          <w:rFonts w:cs="Calibri" w:cstheme="minorHAnsi"/>
        </w:rPr>
        <w:footnoteReference w:id="49"/>
      </w:r>
      <w:r>
        <w:rPr/>
        <w:t xml:space="preserve"> . </w:t>
      </w:r>
    </w:p>
    <w:p>
      <w:pPr>
        <w:pStyle w:val="Normal"/>
        <w:spacing w:before="100" w:after="0"/>
        <w:rPr/>
      </w:pPr>
      <w:r>
        <w:rPr/>
        <w:t xml:space="preserve">This is how he resolves the objection drawn from the </w:t>
      </w:r>
      <w:r>
        <w:rPr>
          <w:rFonts w:cs="Calibri (Corps)"/>
          <w:i/>
          <w:smallCaps/>
        </w:rPr>
        <w:t xml:space="preserve">principle of comparative identity</w:t>
      </w:r>
      <w:r>
        <w:rPr>
          <w:rFonts w:cs="Calibri" w:cstheme="minorHAnsi"/>
        </w:rPr>
        <w:t xml:space="preserve">. </w:t>
      </w:r>
      <w:r>
        <w:rPr/>
        <w:t xml:space="preserve">We can </w:t>
      </w:r>
      <w:r>
        <w:rPr>
          <w:rFonts w:cs="Calibri" w:cstheme="minorHAnsi"/>
        </w:rPr>
        <w:t xml:space="preserve">now come back to it.</w:t>
      </w:r>
    </w:p>
    <w:p>
      <w:pPr>
        <w:pStyle w:val="Heading2"/>
        <w:rPr/>
      </w:pPr>
      <w:r>
        <w:rPr/>
        <w:t xml:space="preserve">III. - Solving the objection</w:t>
      </w:r>
    </w:p>
    <w:p>
      <w:pPr>
        <w:pStyle w:val="Normal"/>
        <w:rPr>
          <w:rFonts w:cs="Calibri" w:cstheme="minorHAnsi"/>
          <w:iCs/>
        </w:rPr>
      </w:pPr>
      <w:r>
        <w:rPr>
          <w:rFonts w:cs="Calibri" w:cstheme="minorHAnsi"/>
        </w:rPr>
        <w:t xml:space="preserve">The initial objection invoked the </w:t>
      </w:r>
      <w:r>
        <w:rPr>
          <w:rFonts w:cs="Calibri (Corps)"/>
          <w:i/>
          <w:smallCaps/>
        </w:rPr>
        <w:t xml:space="preserve">principle of comparative identity</w:t>
      </w:r>
      <w:r>
        <w:rPr>
          <w:rFonts w:cs="Calibri" w:cstheme="minorHAnsi"/>
        </w:rPr>
        <w:t xml:space="preserve">: </w:t>
      </w:r>
      <w:r>
        <w:rPr>
          <w:rFonts w:cs="Calibri" w:cstheme="minorHAnsi"/>
          <w:i/>
        </w:rPr>
        <w:t xml:space="preserve">two identical to the same third are identical to each other</w:t>
      </w:r>
      <w:r>
        <w:rPr>
          <w:rFonts w:cs="Calibri" w:cstheme="minorHAnsi"/>
          <w:iCs/>
        </w:rPr>
        <w:t xml:space="preserve">. </w:t>
      </w:r>
    </w:p>
    <w:p>
      <w:pPr>
        <w:pStyle w:val="Normal"/>
        <w:rPr>
          <w:rFonts w:cs="Calibri" w:cstheme="minorHAnsi"/>
        </w:rPr>
      </w:pPr>
      <w:r>
        <w:rPr>
          <w:rFonts w:cs="Calibri" w:cstheme="minorHAnsi"/>
        </w:rPr>
        <w:t xml:space="preserve">If this is so, how can we simultaneously affirm that the Father </w:t>
      </w:r>
      <w:r>
        <w:rPr>
          <w:rFonts w:cs="Calibri (Corps)"/>
          <w:i/>
          <w:smallCaps/>
        </w:rPr>
        <w:t xml:space="preserve">is </w:t>
      </w:r>
      <w:r>
        <w:rPr>
          <w:rFonts w:cs="Calibri" w:cstheme="minorHAnsi"/>
        </w:rPr>
        <w:t xml:space="preserve">God, the Son </w:t>
      </w:r>
      <w:r>
        <w:rPr>
          <w:rFonts w:cs="Calibri (Corps)"/>
          <w:i/>
          <w:smallCaps/>
        </w:rPr>
        <w:t xml:space="preserve">is </w:t>
      </w:r>
      <w:r>
        <w:rPr>
          <w:rFonts w:cs="Calibri" w:cstheme="minorHAnsi"/>
        </w:rPr>
        <w:t xml:space="preserve">God, the Holy Spirit </w:t>
      </w:r>
      <w:r>
        <w:rPr>
          <w:rFonts w:cs="Calibri (Corps)"/>
          <w:i/>
          <w:smallCaps/>
        </w:rPr>
        <w:t xml:space="preserve">is </w:t>
      </w:r>
      <w:r>
        <w:rPr>
          <w:rFonts w:cs="Calibri" w:cstheme="minorHAnsi"/>
        </w:rPr>
        <w:t xml:space="preserve">God, and yet the Father </w:t>
      </w:r>
      <w:r>
        <w:rPr>
          <w:rFonts w:cs="Calibri (Corps)"/>
          <w:i/>
          <w:smallCaps/>
        </w:rPr>
        <w:t xml:space="preserve">is neither </w:t>
      </w:r>
      <w:r>
        <w:rPr>
          <w:rFonts w:cs="Calibri" w:cstheme="minorHAnsi"/>
        </w:rPr>
        <w:t xml:space="preserve">the Son </w:t>
      </w:r>
      <w:r>
        <w:rPr>
          <w:rFonts w:cs="Calibri (Corps)"/>
          <w:i/>
          <w:smallCaps/>
        </w:rPr>
        <w:t xml:space="preserve">nor </w:t>
      </w:r>
      <w:r>
        <w:rPr>
          <w:rFonts w:cs="Calibri" w:cstheme="minorHAnsi"/>
        </w:rPr>
        <w:t xml:space="preserve">the Holy Spirit? </w:t>
      </w:r>
    </w:p>
    <w:p>
      <w:pPr>
        <w:pStyle w:val="Normal"/>
        <w:rPr>
          <w:rFonts w:cs="Calibri" w:cstheme="minorHAnsi"/>
        </w:rPr>
      </w:pPr>
      <w:r>
        <w:rPr>
          <w:rFonts w:cs="Calibri" w:cstheme="minorHAnsi"/>
        </w:rPr>
        <w:t xml:space="preserve">Basically, the answer has already been given in the notion of "pure relationship", which distinguishes the divine persons </w:t>
      </w:r>
      <w:r>
        <w:rPr>
          <w:rFonts w:cs="Calibri (Corps)"/>
          <w:i/>
          <w:smallCaps/>
        </w:rPr>
        <w:t xml:space="preserve">only </w:t>
      </w:r>
      <w:r>
        <w:rPr>
          <w:rFonts w:cs="Calibri" w:cstheme="minorHAnsi"/>
        </w:rPr>
        <w:t xml:space="preserve">in their mutual relations, without introducing the slightest flaw in divine unity. If, indeed, "Father", "Son" and "Holy Spirit" are </w:t>
      </w:r>
      <w:r>
        <w:rPr>
          <w:rFonts w:cs="Calibri (Corps)"/>
          <w:i/>
          <w:smallCaps/>
        </w:rPr>
        <w:t xml:space="preserve">exclusively </w:t>
      </w:r>
      <w:r>
        <w:rPr>
          <w:rFonts w:cs="Calibri" w:cstheme="minorHAnsi"/>
        </w:rPr>
        <w:t xml:space="preserve">relative </w:t>
      </w:r>
      <w:r>
        <w:rPr>
          <w:rFonts w:cs="Calibri" w:cstheme="minorHAnsi"/>
        </w:rPr>
        <w:t xml:space="preserve">notions</w:t>
      </w:r>
      <w:r>
        <w:rPr>
          <w:rFonts w:cs="Calibri" w:cstheme="minorHAnsi"/>
        </w:rPr>
        <w:t xml:space="preserve">, which do not entail the slightest distinction of an </w:t>
      </w:r>
      <w:r>
        <w:rPr>
          <w:rFonts w:cs="Calibri" w:cstheme="minorHAnsi"/>
          <w:i/>
        </w:rPr>
        <w:t xml:space="preserve">absolute </w:t>
      </w:r>
      <w:r>
        <w:rPr>
          <w:rFonts w:cs="Calibri" w:cstheme="minorHAnsi"/>
        </w:rPr>
        <w:t xml:space="preserve">order</w:t>
      </w:r>
      <w:r>
        <w:rPr>
          <w:rFonts w:cs="Calibri" w:cstheme="minorHAnsi"/>
        </w:rPr>
        <w:t xml:space="preserve">, then, while designating the same </w:t>
      </w:r>
      <w:r>
        <w:rPr>
          <w:rFonts w:cs="Calibri" w:cstheme="minorHAnsi"/>
          <w:i/>
        </w:rPr>
        <w:t xml:space="preserve">absolute </w:t>
      </w:r>
      <w:r>
        <w:rPr>
          <w:rFonts w:cs="Calibri" w:cstheme="minorHAnsi"/>
        </w:rPr>
        <w:t xml:space="preserve">reality (</w:t>
      </w:r>
      <w:r>
        <w:rPr>
          <w:rFonts w:cs="Calibri" w:cstheme="minorHAnsi"/>
        </w:rPr>
        <w:t xml:space="preserve">"God"), each is distinct in a </w:t>
      </w:r>
      <w:r>
        <w:rPr>
          <w:rFonts w:cs="Calibri" w:cstheme="minorHAnsi"/>
          <w:i/>
        </w:rPr>
        <w:t xml:space="preserve">relative </w:t>
      </w:r>
      <w:r>
        <w:rPr>
          <w:rFonts w:cs="Calibri" w:cstheme="minorHAnsi"/>
        </w:rPr>
        <w:t xml:space="preserve">way</w:t>
      </w:r>
      <w:r>
        <w:rPr>
          <w:rFonts w:cs="Calibri" w:cstheme="minorHAnsi"/>
        </w:rPr>
        <w:t xml:space="preserve">: in </w:t>
      </w:r>
      <w:r>
        <w:rPr>
          <w:rFonts w:cs="Calibri (Corps)"/>
          <w:i/>
          <w:smallCaps/>
        </w:rPr>
        <w:t xml:space="preserve">relation to the others</w:t>
      </w:r>
      <w:r>
        <w:rPr>
          <w:rFonts w:cs="Calibri" w:cstheme="minorHAnsi"/>
        </w:rPr>
        <w:t xml:space="preserve">. </w:t>
      </w:r>
    </w:p>
    <w:p>
      <w:pPr>
        <w:pStyle w:val="Normal"/>
        <w:rPr>
          <w:rFonts w:cs="Calibri" w:cstheme="minorHAnsi"/>
        </w:rPr>
      </w:pPr>
      <w:r>
        <w:rPr>
          <w:rFonts w:cs="Calibri" w:cstheme="minorHAnsi"/>
        </w:rPr>
        <w:t xml:space="preserve">The point here is not to positively prove the existence, or even the possibility, of this "pure relation". The only question is whether the </w:t>
      </w:r>
      <w:r>
        <w:rPr>
          <w:rFonts w:cs="Calibri (Corps)"/>
          <w:i/>
          <w:smallCaps/>
        </w:rPr>
        <w:t xml:space="preserve">principle of comparative identity </w:t>
      </w:r>
      <w:r>
        <w:rPr>
          <w:rFonts w:cs="Calibri" w:cstheme="minorHAnsi"/>
        </w:rPr>
        <w:t xml:space="preserve">allows us to </w:t>
      </w:r>
      <w:r>
        <w:rPr>
          <w:rFonts w:cs="Calibri (Corps)"/>
          <w:i/>
          <w:smallCaps/>
        </w:rPr>
        <w:t xml:space="preserve">exclude </w:t>
      </w:r>
      <w:r>
        <w:rPr>
          <w:rFonts w:cs="Calibri" w:cstheme="minorHAnsi"/>
        </w:rPr>
        <w:t xml:space="preserve">it</w:t>
      </w:r>
      <w:r>
        <w:rPr>
          <w:rFonts w:cs="Calibri" w:cstheme="minorHAnsi"/>
        </w:rPr>
        <w:t xml:space="preserve">. </w:t>
      </w:r>
      <w:r>
        <w:rPr>
          <w:rFonts w:cs="Calibri" w:cstheme="minorHAnsi"/>
        </w:rPr>
        <w:t xml:space="preserve">But those who invoke it for this purpose are committing what is known as a </w:t>
      </w:r>
      <w:r>
        <w:rPr>
          <w:rFonts w:cs="Calibri" w:cstheme="minorHAnsi"/>
          <w:i/>
        </w:rPr>
        <w:t xml:space="preserve">petition of principle</w:t>
      </w:r>
      <w:r>
        <w:rPr>
          <w:rFonts w:cs="Calibri" w:cstheme="minorHAnsi"/>
        </w:rPr>
        <w:t xml:space="preserve">, presupposing the very thing that is to be demonstrated. For, of course, if we add to this principle the prejudice that God has only the perfection of the absolute - and therefore nothing relative - we can easily arrive at a conclusion that confirms this starting point. It's a foregone conclusion. It's even fatal. But it's a vicious circle. If, on the other hand, we are willing to consider the "</w:t>
      </w:r>
      <w:r>
        <w:rPr>
          <w:rFonts w:cs="Calibri" w:cstheme="minorHAnsi"/>
          <w:i/>
        </w:rPr>
        <w:t xml:space="preserve">pure relations" </w:t>
      </w:r>
      <w:r>
        <w:rPr>
          <w:rFonts w:cs="Calibri" w:cstheme="minorHAnsi"/>
        </w:rPr>
        <w:t xml:space="preserve">hypothesis</w:t>
      </w:r>
      <w:r>
        <w:rPr>
          <w:rFonts w:cs="Calibri" w:cstheme="minorHAnsi"/>
        </w:rPr>
        <w:t xml:space="preserve">, and even experiment with entering into it to judge its internal coherence, we encounter no decisive contradiction. Logic remains intact. </w:t>
      </w:r>
    </w:p>
    <w:p>
      <w:pPr>
        <w:pStyle w:val="Heading3"/>
        <w:rPr>
          <w:rStyle w:val="Strong"/>
        </w:rPr>
      </w:pPr>
      <w:r>
        <w:rPr>
          <w:rStyle w:val="Strong"/>
        </w:rPr>
        <w:t xml:space="preserve">A little elementary logic</w:t>
      </w:r>
    </w:p>
    <w:p>
      <w:pPr>
        <w:pStyle w:val="Normal"/>
        <w:rPr>
          <w:rFonts w:cs="Calibri" w:cstheme="minorHAnsi"/>
        </w:rPr>
      </w:pPr>
      <w:r>
        <w:rPr>
          <w:rFonts w:cs="Calibri" w:cstheme="minorHAnsi"/>
        </w:rPr>
        <w:t xml:space="preserve">Here, the objector will protest: </w:t>
      </w:r>
    </w:p>
    <w:p>
      <w:pPr>
        <w:pStyle w:val="Citation"/>
        <w:rPr/>
      </w:pPr>
      <w:r>
        <w:rPr/>
        <w:t xml:space="preserve">- The principle is quite clear: </w:t>
      </w:r>
      <w:r>
        <w:rPr>
          <w:i/>
        </w:rPr>
        <w:t xml:space="preserve">two identical with a third are identical with each other</w:t>
      </w:r>
      <w:r>
        <w:rPr/>
        <w:t xml:space="preserve">. </w:t>
      </w:r>
      <w:r>
        <w:rPr/>
        <w:t xml:space="preserve">If you affirm that the Father </w:t>
      </w:r>
      <w:r>
        <w:rPr>
          <w:rFonts w:cs="Calibri (Corps)"/>
          <w:i/>
          <w:smallCaps/>
        </w:rPr>
        <w:t xml:space="preserve">is </w:t>
      </w:r>
      <w:r>
        <w:rPr/>
        <w:t xml:space="preserve">God and the Son </w:t>
      </w:r>
      <w:r>
        <w:rPr>
          <w:rFonts w:cs="Calibri (Corps)"/>
          <w:i/>
          <w:smallCaps/>
        </w:rPr>
        <w:t xml:space="preserve">is </w:t>
      </w:r>
      <w:r>
        <w:rPr/>
        <w:t xml:space="preserve">God, you must logically conclude that the Father </w:t>
      </w:r>
      <w:r>
        <w:rPr>
          <w:rFonts w:cs="Calibri (Corps)"/>
          <w:i/>
          <w:smallCaps/>
        </w:rPr>
        <w:t xml:space="preserve">is </w:t>
      </w:r>
      <w:r>
        <w:rPr/>
        <w:t xml:space="preserve">the Son. You no longer have the right to consider them as two distinct persons.</w:t>
      </w:r>
    </w:p>
    <w:p>
      <w:pPr>
        <w:pStyle w:val="Normal"/>
        <w:rPr>
          <w:rFonts w:cs="Calibri" w:cstheme="minorHAnsi"/>
        </w:rPr>
      </w:pPr>
      <w:r>
        <w:rPr>
          <w:rFonts w:cs="Calibri" w:cstheme="minorHAnsi"/>
        </w:rPr>
        <w:t xml:space="preserve">This is to forget that the </w:t>
      </w:r>
      <w:r>
        <w:rPr>
          <w:rFonts w:cs="Calibri" w:cstheme="minorHAnsi"/>
          <w:i/>
        </w:rPr>
        <w:t xml:space="preserve">principle of identity is </w:t>
      </w:r>
      <w:r>
        <w:rPr>
          <w:rFonts w:cs="Calibri" w:cstheme="minorHAnsi"/>
        </w:rPr>
        <w:t xml:space="preserve">applied </w:t>
      </w:r>
      <w:r>
        <w:rPr>
          <w:rFonts w:cs="Calibri" w:cstheme="minorHAnsi"/>
        </w:rPr>
        <w:t xml:space="preserve">through </w:t>
      </w:r>
      <w:r>
        <w:rPr>
          <w:rFonts w:cs="Calibri" w:cstheme="minorHAnsi"/>
        </w:rPr>
        <w:t xml:space="preserve">human </w:t>
      </w:r>
      <w:r>
        <w:rPr>
          <w:rFonts w:cs="Calibri" w:cstheme="minorHAnsi"/>
          <w:i/>
        </w:rPr>
        <w:t xml:space="preserve">concepts</w:t>
      </w:r>
      <w:r>
        <w:rPr>
          <w:rFonts w:cs="Calibri" w:cstheme="minorHAnsi"/>
        </w:rPr>
        <w:t xml:space="preserve">, which always have the limitations and imperfections of our </w:t>
      </w:r>
      <w:r>
        <w:rPr>
          <w:rFonts w:cs="Calibri" w:cstheme="minorHAnsi"/>
          <w:i/>
        </w:rPr>
        <w:t xml:space="preserve">abstractive </w:t>
      </w:r>
      <w:r>
        <w:rPr>
          <w:rFonts w:cs="Calibri" w:cstheme="minorHAnsi"/>
        </w:rPr>
        <w:t xml:space="preserve">knowledge</w:t>
      </w:r>
      <w:r>
        <w:rPr>
          <w:rFonts w:cs="Calibri" w:cstheme="minorHAnsi"/>
        </w:rPr>
        <w:t xml:space="preserve">.</w:t>
      </w:r>
    </w:p>
    <w:p>
      <w:pPr>
        <w:pStyle w:val="Normal"/>
        <w:rPr>
          <w:rFonts w:cs="Calibri" w:cstheme="minorHAnsi"/>
        </w:rPr>
      </w:pPr>
      <w:r>
        <w:rPr>
          <w:rFonts w:cs="Calibri" w:cstheme="minorHAnsi"/>
        </w:rPr>
        <w:t xml:space="preserve">We cannot reason rigorously without being attentive to the </w:t>
      </w:r>
      <w:r>
        <w:rPr>
          <w:rFonts w:cs="Calibri" w:cstheme="minorHAnsi"/>
          <w:i/>
        </w:rPr>
        <w:t xml:space="preserve">extension </w:t>
      </w:r>
      <w:r>
        <w:rPr>
          <w:rFonts w:cs="Calibri" w:cstheme="minorHAnsi"/>
        </w:rPr>
        <w:t xml:space="preserve">- universal or particular - that the context gives to concepts, because their logical value depends on it.</w:t>
      </w:r>
    </w:p>
    <w:p>
      <w:pPr>
        <w:pStyle w:val="Normal"/>
        <w:spacing w:before="100" w:after="0"/>
        <w:rPr>
          <w:rFonts w:cs="Calibri" w:cstheme="minorHAnsi"/>
        </w:rPr>
      </w:pPr>
      <w:r>
        <w:rPr>
          <w:rFonts w:cs="Calibri" w:cstheme="minorHAnsi"/>
        </w:rPr>
        <w:t xml:space="preserve">Take the classic example: "</w:t>
      </w:r>
      <w:r>
        <w:rPr>
          <w:rFonts w:cs="Calibri" w:cstheme="minorHAnsi"/>
          <w:i/>
        </w:rPr>
        <w:t xml:space="preserve">Man is mortal; therefore Socrates is man; therefore Socrates is mortal</w:t>
      </w:r>
      <w:r>
        <w:rPr>
          <w:rFonts w:cs="Calibri" w:cstheme="minorHAnsi"/>
        </w:rPr>
        <w:t xml:space="preserve">". This is valid because the first proposition is in the </w:t>
      </w:r>
      <w:r>
        <w:rPr>
          <w:rFonts w:cs="Calibri (Corps)"/>
          <w:i/>
          <w:smallCaps/>
        </w:rPr>
        <w:t xml:space="preserve">universal </w:t>
      </w:r>
      <w:r>
        <w:rPr>
          <w:rFonts w:cs="Calibri" w:cstheme="minorHAnsi"/>
        </w:rPr>
        <w:t xml:space="preserve">mode</w:t>
      </w:r>
      <w:r>
        <w:rPr>
          <w:rFonts w:cs="Calibri" w:cstheme="minorHAnsi"/>
        </w:rPr>
        <w:t xml:space="preserve">: "man" designates "</w:t>
      </w:r>
      <w:r>
        <w:rPr>
          <w:rFonts w:cs="Calibri" w:cstheme="minorHAnsi"/>
          <w:i/>
        </w:rPr>
        <w:t xml:space="preserve">every man</w:t>
      </w:r>
      <w:r>
        <w:rPr>
          <w:rFonts w:cs="Calibri" w:cstheme="minorHAnsi"/>
        </w:rPr>
        <w:t xml:space="preserve">". On the other hand, </w:t>
      </w:r>
      <w:r>
        <w:rPr>
          <w:rFonts w:cs="Calibri" w:cstheme="minorHAnsi"/>
        </w:rPr>
        <w:t xml:space="preserve">we can't say: "</w:t>
      </w:r>
      <w:r>
        <w:rPr>
          <w:rFonts w:cs="Calibri" w:cstheme="minorHAnsi"/>
          <w:i/>
        </w:rPr>
        <w:t xml:space="preserve">Peter is man; or Paul is man; therefore Peter is Paul</w:t>
      </w:r>
      <w:r>
        <w:rPr>
          <w:rFonts w:cs="Calibri" w:cstheme="minorHAnsi"/>
        </w:rPr>
        <w:t xml:space="preserve">", because the term "</w:t>
      </w:r>
      <w:r>
        <w:rPr>
          <w:rFonts w:cs="Calibri" w:cstheme="minorHAnsi"/>
          <w:i/>
        </w:rPr>
        <w:t xml:space="preserve">man</w:t>
      </w:r>
      <w:r>
        <w:rPr>
          <w:rFonts w:cs="Calibri" w:cstheme="minorHAnsi"/>
        </w:rPr>
        <w:t xml:space="preserve">", present on both sides, is used in a </w:t>
      </w:r>
      <w:r>
        <w:rPr>
          <w:rFonts w:cs="Calibri" w:cstheme="minorHAnsi"/>
          <w:i/>
        </w:rPr>
        <w:t xml:space="preserve">particular </w:t>
      </w:r>
      <w:r>
        <w:rPr>
          <w:rFonts w:cs="Calibri" w:cstheme="minorHAnsi"/>
        </w:rPr>
        <w:t xml:space="preserve">way each time</w:t>
      </w:r>
      <w:r>
        <w:rPr>
          <w:rFonts w:cs="Calibri" w:cstheme="minorHAnsi"/>
        </w:rPr>
        <w:t xml:space="preserve">, without the </w:t>
      </w:r>
      <w:r>
        <w:rPr>
          <w:rFonts w:cs="Calibri (Corps)"/>
          <w:i/>
          <w:smallCaps/>
        </w:rPr>
        <w:t xml:space="preserve">universal </w:t>
      </w:r>
      <w:r>
        <w:rPr>
          <w:rFonts w:cs="Calibri" w:cstheme="minorHAnsi"/>
        </w:rPr>
        <w:t xml:space="preserve">extension </w:t>
      </w:r>
      <w:r>
        <w:rPr>
          <w:rFonts w:cs="Calibri" w:cstheme="minorHAnsi"/>
        </w:rPr>
        <w:t xml:space="preserve">that would create a logical bridge between these two sentences.</w:t>
      </w:r>
    </w:p>
    <w:p>
      <w:pPr>
        <w:pStyle w:val="Normal"/>
        <w:rPr>
          <w:rFonts w:cs="Calibri" w:cstheme="minorHAnsi"/>
        </w:rPr>
      </w:pPr>
      <w:r>
        <w:rPr>
          <w:rFonts w:cs="Calibri" w:cstheme="minorHAnsi"/>
        </w:rPr>
        <w:t xml:space="preserve">Of course, if there were only </w:t>
      </w:r>
      <w:r>
        <w:rPr>
          <w:rFonts w:cs="Calibri (Corps)"/>
          <w:i/>
          <w:smallCaps/>
        </w:rPr>
        <w:t xml:space="preserve">one </w:t>
      </w:r>
      <w:r>
        <w:rPr>
          <w:rFonts w:cs="Calibri" w:cstheme="minorHAnsi"/>
        </w:rPr>
        <w:t xml:space="preserve">human being in the world (or: only one human being in a given circumstance, to which we want to limit our reasoning), we could say: </w:t>
      </w:r>
    </w:p>
    <w:p>
      <w:pPr>
        <w:pStyle w:val="Normal"/>
        <w:rPr>
          <w:rFonts w:cs="Calibri" w:cstheme="minorHAnsi"/>
        </w:rPr>
      </w:pPr>
      <w:r>
        <w:rPr>
          <w:rFonts w:cs="Calibri" w:cstheme="minorHAnsi"/>
        </w:rPr>
        <w:t xml:space="preserve">"</w:t>
      </w:r>
      <w:r>
        <w:rPr>
          <w:rFonts w:cs="Calibri" w:cstheme="minorHAnsi"/>
          <w:i/>
        </w:rPr>
        <w:t xml:space="preserve">Peter is the only man; Paul is the only man; therefore they are one: there is only one Peter-Paul.</w:t>
      </w:r>
      <w:r>
        <w:rPr>
          <w:rFonts w:cs="Calibri" w:cstheme="minorHAnsi"/>
        </w:rPr>
        <w:t xml:space="preserve">"</w:t>
      </w:r>
    </w:p>
    <w:p>
      <w:pPr>
        <w:pStyle w:val="Normal"/>
        <w:rPr>
          <w:rFonts w:cs="Calibri" w:cstheme="minorHAnsi"/>
        </w:rPr>
      </w:pPr>
      <w:r>
        <w:rPr>
          <w:rFonts w:cs="Calibri" w:cstheme="minorHAnsi"/>
        </w:rPr>
        <w:t xml:space="preserve">This reasoning would be valid because the term "</w:t>
      </w:r>
      <w:r>
        <w:rPr>
          <w:rFonts w:cs="Calibri" w:cstheme="minorHAnsi"/>
          <w:i/>
        </w:rPr>
        <w:t xml:space="preserve">man" </w:t>
      </w:r>
      <w:r>
        <w:rPr>
          <w:rFonts w:cs="Calibri" w:cstheme="minorHAnsi"/>
        </w:rPr>
        <w:t xml:space="preserve">would have acquired, through its singularity, the equivalent of a </w:t>
      </w:r>
      <w:r>
        <w:rPr>
          <w:rFonts w:cs="Calibri (Corps)"/>
          <w:i/>
          <w:smallCaps/>
        </w:rPr>
        <w:t xml:space="preserve">universal </w:t>
      </w:r>
      <w:r>
        <w:rPr>
          <w:rFonts w:cs="Calibri" w:cstheme="minorHAnsi"/>
        </w:rPr>
        <w:t xml:space="preserve">extension</w:t>
      </w:r>
      <w:r>
        <w:rPr>
          <w:rFonts w:cs="Calibri" w:cstheme="minorHAnsi"/>
        </w:rPr>
        <w:t xml:space="preserve">: it would, in fact, extend to all mankind. But first, it must be positively proven that the term "man" has this </w:t>
      </w:r>
      <w:r>
        <w:rPr>
          <w:rFonts w:cs="Calibri" w:cstheme="minorHAnsi"/>
          <w:i/>
        </w:rPr>
        <w:t xml:space="preserve">universal </w:t>
      </w:r>
      <w:r>
        <w:rPr>
          <w:rFonts w:cs="Calibri" w:cstheme="minorHAnsi"/>
        </w:rPr>
        <w:t xml:space="preserve">suppletive value</w:t>
      </w:r>
      <w:r>
        <w:rPr>
          <w:rFonts w:cs="Calibri" w:cstheme="minorHAnsi"/>
        </w:rPr>
        <w:t xml:space="preserve">. If there is the slightest doubt on this point, it cannot serve as a middle term, on pain of a vicious circle.</w:t>
      </w:r>
    </w:p>
    <w:p>
      <w:pPr>
        <w:pStyle w:val="Heading3"/>
        <w:rPr>
          <w:rStyle w:val="Strong"/>
        </w:rPr>
      </w:pPr>
      <w:r>
        <w:rPr>
          <w:rStyle w:val="Strong"/>
        </w:rPr>
        <w:t xml:space="preserve">Can it be applied to the Holy Trinity?</w:t>
      </w:r>
    </w:p>
    <w:p>
      <w:pPr>
        <w:pStyle w:val="Normal"/>
        <w:rPr>
          <w:rFonts w:cs="Calibri" w:cstheme="minorHAnsi"/>
        </w:rPr>
      </w:pPr>
      <w:r>
        <w:rPr>
          <w:rFonts w:cs="Calibri" w:cstheme="minorHAnsi"/>
        </w:rPr>
        <w:t xml:space="preserve">Can we apply this reasoning to the Holy Trinity?</w:t>
      </w:r>
    </w:p>
    <w:p>
      <w:pPr>
        <w:pStyle w:val="Normal"/>
        <w:rPr>
          <w:rFonts w:cs="Calibri" w:cstheme="minorHAnsi"/>
        </w:rPr>
      </w:pPr>
      <w:r>
        <w:rPr>
          <w:rFonts w:cs="Calibri" w:cstheme="minorHAnsi"/>
        </w:rPr>
        <w:t xml:space="preserve">The objector will claim yes: the Father is God; the Son is God; yet there is only one God; we must therefore conclude that the Father is the Son.</w:t>
      </w:r>
    </w:p>
    <w:p>
      <w:pPr>
        <w:pStyle w:val="Normal"/>
        <w:spacing w:before="100" w:after="0"/>
        <w:rPr/>
      </w:pPr>
      <w:r>
        <w:rPr>
          <w:rFonts w:cs="Calibri" w:cstheme="minorHAnsi"/>
        </w:rPr>
        <w:t xml:space="preserve">This is to forget that the terms "Father" and "Son" do not have an absolute value, but a purely </w:t>
      </w:r>
      <w:r>
        <w:rPr>
          <w:rFonts w:cs="Calibri" w:cstheme="minorHAnsi"/>
          <w:i/>
        </w:rPr>
        <w:t xml:space="preserve">relative one</w:t>
      </w:r>
      <w:r>
        <w:rPr>
          <w:rFonts w:cs="Calibri" w:cstheme="minorHAnsi"/>
        </w:rPr>
        <w:t xml:space="preserve">. </w:t>
      </w:r>
      <w:r>
        <w:rPr>
          <w:rFonts w:cs="Calibri" w:cstheme="minorHAnsi"/>
        </w:rPr>
        <w:t xml:space="preserve">Just as the term "</w:t>
      </w:r>
      <w:r>
        <w:rPr>
          <w:rFonts w:cs="Calibri" w:cstheme="minorHAnsi"/>
          <w:i/>
        </w:rPr>
        <w:t xml:space="preserve">man</w:t>
      </w:r>
      <w:r>
        <w:rPr>
          <w:rFonts w:cs="Calibri" w:cstheme="minorHAnsi"/>
        </w:rPr>
        <w:t xml:space="preserve">" can have a universal or particular value depending on whether it designates human nature </w:t>
      </w:r>
      <w:r>
        <w:rPr>
          <w:rFonts w:cs="Calibri" w:cstheme="minorHAnsi"/>
          <w:i/>
        </w:rPr>
        <w:t xml:space="preserve">in general </w:t>
      </w:r>
      <w:r>
        <w:rPr>
          <w:rFonts w:cs="Calibri" w:cstheme="minorHAnsi"/>
        </w:rPr>
        <w:t xml:space="preserve">or a particular human person </w:t>
      </w:r>
      <w:r>
        <w:rPr>
          <w:rFonts w:cs="Calibri" w:cstheme="minorHAnsi"/>
          <w:i/>
        </w:rPr>
        <w:t xml:space="preserve">in particular</w:t>
      </w:r>
      <w:r>
        <w:rPr>
          <w:rFonts w:cs="Calibri" w:cstheme="minorHAnsi"/>
        </w:rPr>
        <w:t xml:space="preserve">, so the term "God" can have a universal or particular extension depending on whether it is taken </w:t>
      </w:r>
      <w:r>
        <w:rPr>
          <w:rFonts w:cs="Calibri" w:cstheme="minorHAnsi"/>
          <w:i/>
        </w:rPr>
        <w:t xml:space="preserve">absolutely </w:t>
      </w:r>
      <w:r>
        <w:rPr>
          <w:rFonts w:cs="Calibri" w:cstheme="minorHAnsi"/>
        </w:rPr>
        <w:t xml:space="preserve">or </w:t>
      </w:r>
      <w:r>
        <w:rPr>
          <w:rFonts w:cs="Calibri" w:cstheme="minorHAnsi"/>
          <w:i/>
        </w:rPr>
        <w:t xml:space="preserve">relatively</w:t>
      </w:r>
      <w:r>
        <w:rPr>
          <w:rStyle w:val="FootnoteReference"/>
          <w:rFonts w:cs="Calibri" w:cstheme="minorHAnsi"/>
        </w:rPr>
        <w:footnoteReference w:id="50"/>
      </w:r>
      <w:r>
        <w:rPr/>
        <w:t xml:space="preserve"> .</w:t>
      </w:r>
    </w:p>
    <w:p>
      <w:pPr>
        <w:pStyle w:val="Normal"/>
        <w:rPr>
          <w:rFonts w:cs="Calibri" w:cstheme="minorHAnsi"/>
        </w:rPr>
      </w:pPr>
      <w:r>
        <w:rPr>
          <w:rFonts w:cs="Calibri" w:cstheme="minorHAnsi"/>
        </w:rPr>
        <w:t xml:space="preserve">When we speak of God in general, without any special precision, the name "God" is taken </w:t>
      </w:r>
      <w:r>
        <w:rPr>
          <w:rFonts w:cs="Calibri" w:cstheme="minorHAnsi"/>
          <w:i/>
        </w:rPr>
        <w:t xml:space="preserve">absolutely</w:t>
      </w:r>
      <w:r>
        <w:rPr>
          <w:rFonts w:cs="Calibri" w:cstheme="minorHAnsi"/>
        </w:rPr>
        <w:t xml:space="preserve">, because that's how we know him in the first place. But once the mystery of divine relationships has been revealed, there's nothing to prevent us from referring to them by this name too.</w:t>
      </w:r>
    </w:p>
    <w:p>
      <w:pPr>
        <w:pStyle w:val="Normal"/>
        <w:rPr>
          <w:rFonts w:cs="Calibri" w:cstheme="minorHAnsi"/>
        </w:rPr>
      </w:pPr>
      <w:r>
        <w:rPr>
          <w:rFonts w:cs="Calibri" w:cstheme="minorHAnsi"/>
        </w:rPr>
        <w:t xml:space="preserve">In the sentence "</w:t>
      </w:r>
      <w:r>
        <w:rPr>
          <w:rFonts w:cs="Calibri" w:cstheme="minorHAnsi"/>
          <w:i/>
        </w:rPr>
        <w:t xml:space="preserve">The Father is God</w:t>
      </w:r>
      <w:r>
        <w:rPr>
          <w:rFonts w:cs="Calibri" w:cstheme="minorHAnsi"/>
        </w:rPr>
        <w:t xml:space="preserve">", the predicate "</w:t>
      </w:r>
      <w:r>
        <w:rPr>
          <w:rFonts w:cs="Calibri" w:cstheme="minorHAnsi"/>
          <w:i/>
        </w:rPr>
        <w:t xml:space="preserve">God</w:t>
      </w:r>
      <w:r>
        <w:rPr>
          <w:rFonts w:cs="Calibri" w:cstheme="minorHAnsi"/>
        </w:rPr>
        <w:t xml:space="preserve">" is applied to a </w:t>
      </w:r>
      <w:r>
        <w:rPr>
          <w:rFonts w:cs="Calibri" w:cstheme="minorHAnsi"/>
          <w:i/>
        </w:rPr>
        <w:t xml:space="preserve">relative </w:t>
      </w:r>
      <w:r>
        <w:rPr>
          <w:rFonts w:cs="Calibri" w:cstheme="minorHAnsi"/>
        </w:rPr>
        <w:t xml:space="preserve">subject </w:t>
      </w:r>
      <w:r>
        <w:rPr>
          <w:rFonts w:cs="Calibri" w:cstheme="minorHAnsi"/>
        </w:rPr>
        <w:t xml:space="preserve">(</w:t>
      </w:r>
      <w:r>
        <w:rPr>
          <w:rFonts w:cs="Calibri" w:cstheme="minorHAnsi"/>
          <w:i/>
        </w:rPr>
        <w:t xml:space="preserve">Father</w:t>
      </w:r>
      <w:r>
        <w:rPr>
          <w:rFonts w:cs="Calibri" w:cstheme="minorHAnsi"/>
        </w:rPr>
        <w:t xml:space="preserve">). </w:t>
      </w:r>
      <w:r>
        <w:rPr>
          <w:rFonts w:cs="Calibri" w:cstheme="minorHAnsi"/>
        </w:rPr>
        <w:t xml:space="preserve">It does not designate the divine nature in a global and absolute way, but only </w:t>
      </w:r>
      <w:r>
        <w:rPr>
          <w:rFonts w:cs="Calibri" w:cstheme="minorHAnsi"/>
          <w:i/>
        </w:rPr>
        <w:t xml:space="preserve">under this relative aspect</w:t>
      </w:r>
      <w:r>
        <w:rPr>
          <w:rFonts w:cs="Calibri" w:cstheme="minorHAnsi"/>
        </w:rPr>
        <w:t xml:space="preserve">. - Similarly, </w:t>
      </w:r>
      <w:r>
        <w:rPr>
          <w:rFonts w:cs="Calibri" w:cstheme="minorHAnsi"/>
        </w:rPr>
        <w:t xml:space="preserve">the sentence "</w:t>
      </w:r>
      <w:r>
        <w:rPr>
          <w:rFonts w:cs="Calibri" w:cstheme="minorHAnsi"/>
          <w:i/>
        </w:rPr>
        <w:t xml:space="preserve">The Son is God</w:t>
      </w:r>
      <w:r>
        <w:rPr>
          <w:rFonts w:cs="Calibri" w:cstheme="minorHAnsi"/>
        </w:rPr>
        <w:t xml:space="preserve">" applies the word "</w:t>
      </w:r>
      <w:r>
        <w:rPr>
          <w:rFonts w:cs="Calibri" w:cstheme="minorHAnsi"/>
          <w:i/>
        </w:rPr>
        <w:t xml:space="preserve">God</w:t>
      </w:r>
      <w:r>
        <w:rPr>
          <w:rFonts w:cs="Calibri" w:cstheme="minorHAnsi"/>
        </w:rPr>
        <w:t xml:space="preserve">" to the particular, relative term "</w:t>
      </w:r>
      <w:r>
        <w:rPr>
          <w:rFonts w:cs="Calibri" w:cstheme="minorHAnsi"/>
          <w:i/>
        </w:rPr>
        <w:t xml:space="preserve">Son</w:t>
      </w:r>
      <w:r>
        <w:rPr>
          <w:rFonts w:cs="Calibri" w:cstheme="minorHAnsi"/>
        </w:rPr>
        <w:t xml:space="preserve">". - </w:t>
      </w:r>
      <w:r>
        <w:rPr>
          <w:rFonts w:cs="Calibri" w:cstheme="minorHAnsi"/>
        </w:rPr>
        <w:t xml:space="preserve">In both cases, the word "</w:t>
      </w:r>
      <w:r>
        <w:rPr>
          <w:rFonts w:cs="Calibri" w:cstheme="minorHAnsi"/>
          <w:i/>
        </w:rPr>
        <w:t xml:space="preserve">God</w:t>
      </w:r>
      <w:r>
        <w:rPr>
          <w:rFonts w:cs="Calibri" w:cstheme="minorHAnsi"/>
        </w:rPr>
        <w:t xml:space="preserve">" designates divine reality from </w:t>
      </w:r>
      <w:r>
        <w:rPr>
          <w:rFonts w:cs="Calibri" w:cstheme="minorHAnsi"/>
          <w:i/>
        </w:rPr>
        <w:t xml:space="preserve">special </w:t>
      </w:r>
      <w:r>
        <w:rPr>
          <w:rFonts w:cs="Calibri" w:cstheme="minorHAnsi"/>
        </w:rPr>
        <w:t xml:space="preserve">points of view</w:t>
      </w:r>
      <w:r>
        <w:rPr>
          <w:rFonts w:cs="Calibri" w:cstheme="minorHAnsi"/>
        </w:rPr>
        <w:t xml:space="preserve">, from which it logically receives a </w:t>
      </w:r>
      <w:r>
        <w:rPr>
          <w:rFonts w:cs="Calibri" w:cstheme="minorHAnsi"/>
          <w:i/>
        </w:rPr>
        <w:t xml:space="preserve">particular </w:t>
      </w:r>
      <w:r>
        <w:rPr>
          <w:rFonts w:cs="Calibri" w:cstheme="minorHAnsi"/>
        </w:rPr>
        <w:t xml:space="preserve">extension</w:t>
      </w:r>
      <w:r>
        <w:rPr>
          <w:rFonts w:cs="Calibri" w:cstheme="minorHAnsi"/>
        </w:rPr>
        <w:t xml:space="preserve">.</w:t>
      </w:r>
    </w:p>
    <w:p>
      <w:pPr>
        <w:pStyle w:val="Normal"/>
        <w:rPr>
          <w:rFonts w:cs="Calibri" w:cstheme="minorHAnsi"/>
        </w:rPr>
      </w:pPr>
      <w:r>
        <w:rPr>
          <w:rFonts w:cs="Calibri" w:cstheme="minorHAnsi"/>
        </w:rPr>
        <w:t xml:space="preserve">Certainly, the statement "</w:t>
      </w:r>
      <w:r>
        <w:rPr>
          <w:rFonts w:cs="Calibri" w:cstheme="minorHAnsi"/>
          <w:i/>
        </w:rPr>
        <w:t xml:space="preserve">The Father is God</w:t>
      </w:r>
      <w:r>
        <w:rPr>
          <w:rFonts w:cs="Calibri" w:cstheme="minorHAnsi"/>
        </w:rPr>
        <w:t xml:space="preserve">" does not say "</w:t>
      </w:r>
      <w:r>
        <w:rPr>
          <w:rFonts w:cs="Calibri" w:cstheme="minorHAnsi"/>
          <w:i/>
        </w:rPr>
        <w:t xml:space="preserve">The Father is </w:t>
      </w:r>
      <w:r>
        <w:rPr>
          <w:rFonts w:cs="Calibri (Corps)"/>
          <w:i/>
          <w:smallCaps/>
        </w:rPr>
        <w:t xml:space="preserve">a </w:t>
      </w:r>
      <w:r>
        <w:rPr>
          <w:rFonts w:cs="Calibri" w:cstheme="minorHAnsi"/>
          <w:i/>
        </w:rPr>
        <w:t xml:space="preserve">God</w:t>
      </w:r>
      <w:r>
        <w:rPr>
          <w:rFonts w:cs="Calibri" w:cstheme="minorHAnsi"/>
        </w:rPr>
        <w:t xml:space="preserve">". In this, it differs from the sentence "</w:t>
      </w:r>
      <w:r>
        <w:rPr>
          <w:rFonts w:cs="Calibri" w:cstheme="minorHAnsi"/>
          <w:i/>
        </w:rPr>
        <w:t xml:space="preserve">Peter is a man", </w:t>
      </w:r>
      <w:r>
        <w:rPr>
          <w:rFonts w:cs="Calibri" w:cstheme="minorHAnsi"/>
        </w:rPr>
        <w:t xml:space="preserve">which means "</w:t>
      </w:r>
      <w:r>
        <w:rPr>
          <w:rFonts w:cs="Calibri" w:cstheme="minorHAnsi"/>
          <w:i/>
        </w:rPr>
        <w:t xml:space="preserve">Peter is </w:t>
      </w:r>
      <w:r>
        <w:rPr>
          <w:rFonts w:cs="Calibri (Corps)"/>
          <w:i/>
          <w:smallCaps/>
        </w:rPr>
        <w:t xml:space="preserve">a </w:t>
      </w:r>
      <w:r>
        <w:rPr>
          <w:rFonts w:cs="Calibri" w:cstheme="minorHAnsi"/>
          <w:i/>
        </w:rPr>
        <w:t xml:space="preserve">man</w:t>
      </w:r>
      <w:r>
        <w:rPr>
          <w:rFonts w:cs="Calibri" w:cstheme="minorHAnsi"/>
        </w:rPr>
        <w:t xml:space="preserve">". But it does apply the predicate "</w:t>
      </w:r>
      <w:r>
        <w:rPr>
          <w:rFonts w:cs="Calibri" w:cstheme="minorHAnsi"/>
          <w:i/>
        </w:rPr>
        <w:t xml:space="preserve">God</w:t>
      </w:r>
      <w:r>
        <w:rPr>
          <w:rFonts w:cs="Calibri" w:cstheme="minorHAnsi"/>
        </w:rPr>
        <w:t xml:space="preserve">" to a </w:t>
      </w:r>
      <w:r>
        <w:rPr>
          <w:rFonts w:cs="Calibri" w:cstheme="minorHAnsi"/>
          <w:i/>
        </w:rPr>
        <w:t xml:space="preserve">particular </w:t>
      </w:r>
      <w:r>
        <w:rPr>
          <w:rFonts w:cs="Calibri" w:cstheme="minorHAnsi"/>
        </w:rPr>
        <w:t xml:space="preserve">aspect </w:t>
      </w:r>
      <w:r>
        <w:rPr>
          <w:rFonts w:cs="Calibri" w:cstheme="minorHAnsi"/>
        </w:rPr>
        <w:t xml:space="preserve">of divine reality. It therefore has a </w:t>
      </w:r>
      <w:r>
        <w:rPr>
          <w:rFonts w:cs="Calibri" w:cstheme="minorHAnsi"/>
          <w:i/>
        </w:rPr>
        <w:t xml:space="preserve">particular </w:t>
      </w:r>
      <w:r>
        <w:rPr>
          <w:rFonts w:cs="Calibri" w:cstheme="minorHAnsi"/>
        </w:rPr>
        <w:t xml:space="preserve">extension</w:t>
      </w:r>
      <w:r>
        <w:rPr>
          <w:rFonts w:cs="Calibri" w:cstheme="minorHAnsi"/>
        </w:rPr>
        <w:t xml:space="preserve">. </w:t>
      </w:r>
      <w:r>
        <w:rPr>
          <w:rFonts w:cs="Calibri" w:cstheme="minorHAnsi"/>
        </w:rPr>
        <w:t xml:space="preserve">In God, particularity is </w:t>
      </w:r>
      <w:r>
        <w:rPr>
          <w:rFonts w:cs="Calibri" w:cstheme="minorHAnsi"/>
          <w:i/>
        </w:rPr>
        <w:t xml:space="preserve">relative</w:t>
      </w:r>
      <w:r>
        <w:rPr>
          <w:rFonts w:cs="Calibri" w:cstheme="minorHAnsi"/>
        </w:rPr>
        <w:t xml:space="preserve">. It does not absolutely multiply the divine nature. But it is no less real. And since the sentences "</w:t>
      </w:r>
      <w:r>
        <w:rPr>
          <w:rFonts w:cs="Calibri" w:cstheme="minorHAnsi"/>
          <w:i/>
        </w:rPr>
        <w:t xml:space="preserve">The Father is God</w:t>
      </w:r>
      <w:r>
        <w:rPr>
          <w:rFonts w:cs="Calibri" w:cstheme="minorHAnsi"/>
        </w:rPr>
        <w:t xml:space="preserve">" or "</w:t>
      </w:r>
      <w:r>
        <w:rPr>
          <w:rFonts w:cs="Calibri" w:cstheme="minorHAnsi"/>
          <w:i/>
        </w:rPr>
        <w:t xml:space="preserve">The Son is God</w:t>
      </w:r>
      <w:r>
        <w:rPr>
          <w:rFonts w:cs="Calibri" w:cstheme="minorHAnsi"/>
        </w:rPr>
        <w:t xml:space="preserve">" refer precisely to this particularity, the name "God" cannot have the universality that would enable it to serve as a "middle term" towards a common conclusion. There is nothing to support the application of the </w:t>
      </w:r>
      <w:r>
        <w:rPr>
          <w:rFonts w:cs="Calibri" w:cstheme="minorHAnsi"/>
          <w:i/>
        </w:rPr>
        <w:t xml:space="preserve">principle of comparative identity</w:t>
      </w:r>
      <w:r>
        <w:rPr>
          <w:rFonts w:cs="Calibri" w:cstheme="minorHAnsi"/>
        </w:rPr>
        <w:t xml:space="preserve">.</w:t>
      </w:r>
    </w:p>
    <w:p>
      <w:pPr>
        <w:pStyle w:val="Heading3"/>
        <w:rPr>
          <w:rStyle w:val="Strong"/>
        </w:rPr>
      </w:pPr>
      <w:r>
        <w:rPr>
          <w:rStyle w:val="Strong"/>
        </w:rPr>
        <w:t xml:space="preserve">The opponent insists</w:t>
      </w:r>
    </w:p>
    <w:p>
      <w:pPr>
        <w:pStyle w:val="Normal"/>
        <w:rPr>
          <w:rFonts w:cs="Calibri" w:cstheme="minorHAnsi"/>
        </w:rPr>
      </w:pPr>
      <w:r>
        <w:rPr>
          <w:rFonts w:cs="Calibri" w:cstheme="minorHAnsi"/>
        </w:rPr>
        <w:t xml:space="preserve">However, the contradicter is likely to insist. He will repeat that there is only </w:t>
      </w:r>
      <w:r>
        <w:rPr>
          <w:rFonts w:cs="Calibri" w:cstheme="minorHAnsi"/>
          <w:i/>
        </w:rPr>
        <w:t xml:space="preserve">one </w:t>
      </w:r>
      <w:r>
        <w:rPr>
          <w:rFonts w:cs="Calibri" w:cstheme="minorHAnsi"/>
        </w:rPr>
        <w:t xml:space="preserve">God. If, then, the propositions </w:t>
      </w:r>
      <w:r>
        <w:rPr>
          <w:rFonts w:cs="Calibri" w:cstheme="minorHAnsi"/>
          <w:i/>
        </w:rPr>
        <w:t xml:space="preserve">Peter is the only man in the world </w:t>
      </w:r>
      <w:r>
        <w:rPr>
          <w:rFonts w:cs="Calibri" w:cstheme="minorHAnsi"/>
        </w:rPr>
        <w:t xml:space="preserve">and </w:t>
      </w:r>
      <w:r>
        <w:rPr>
          <w:rFonts w:cs="Calibri" w:cstheme="minorHAnsi"/>
          <w:i/>
        </w:rPr>
        <w:t xml:space="preserve">Paul is the only man in the world </w:t>
      </w:r>
      <w:r>
        <w:rPr>
          <w:rFonts w:cs="Calibri" w:cstheme="minorHAnsi"/>
        </w:rPr>
        <w:t xml:space="preserve">necessarily lead to the identification of a single Peter-Paul, the sentences "</w:t>
      </w:r>
      <w:r>
        <w:rPr>
          <w:rFonts w:cs="Calibri" w:cstheme="minorHAnsi"/>
          <w:i/>
        </w:rPr>
        <w:t xml:space="preserve">The Son is the only God</w:t>
      </w:r>
      <w:r>
        <w:rPr>
          <w:rFonts w:cs="Calibri" w:cstheme="minorHAnsi"/>
        </w:rPr>
        <w:t xml:space="preserve">" and "</w:t>
      </w:r>
      <w:r>
        <w:rPr>
          <w:rFonts w:cs="Calibri" w:cstheme="minorHAnsi"/>
          <w:i/>
        </w:rPr>
        <w:t xml:space="preserve">The Father is the only God</w:t>
      </w:r>
      <w:r>
        <w:rPr>
          <w:rFonts w:cs="Calibri" w:cstheme="minorHAnsi"/>
        </w:rPr>
        <w:t xml:space="preserve">" must impose an identical conclusion.</w:t>
      </w:r>
    </w:p>
    <w:p>
      <w:pPr>
        <w:pStyle w:val="Normal"/>
        <w:rPr>
          <w:rFonts w:cs="Calibri" w:cstheme="minorHAnsi"/>
        </w:rPr>
      </w:pPr>
      <w:r>
        <w:rPr>
          <w:rFonts w:cs="Calibri" w:cstheme="minorHAnsi"/>
        </w:rPr>
        <w:t xml:space="preserve">But there are two errors of reasoning here.</w:t>
      </w:r>
    </w:p>
    <w:p>
      <w:pPr>
        <w:pStyle w:val="Normal"/>
        <w:spacing w:before="80" w:after="0"/>
        <w:rPr>
          <w:rFonts w:cs="Calibri" w:cstheme="minorHAnsi"/>
        </w:rPr>
      </w:pPr>
      <w:r>
        <w:rPr>
          <w:rFonts w:cs="Calibri (Corps)"/>
          <w:smallCaps/>
        </w:rPr>
        <w:t xml:space="preserve">i. - </w:t>
      </w:r>
      <w:r>
        <w:rPr>
          <w:rFonts w:cs="Calibri" w:cstheme="minorHAnsi"/>
        </w:rPr>
        <w:t xml:space="preserve">The first, already mentioned, consists in granting ourselves precisely what is under discussion. Christian Revelation affirms that the divine essence is eternally communicated in two distinct modes (intellectual generation of the Word, procession of the Holy Spirit) which multiply it only </w:t>
      </w:r>
      <w:r>
        <w:rPr>
          <w:rFonts w:cs="Calibri" w:cstheme="minorHAnsi"/>
          <w:i/>
        </w:rPr>
        <w:t xml:space="preserve">relatively</w:t>
      </w:r>
      <w:r>
        <w:rPr>
          <w:rFonts w:cs="Calibri" w:cstheme="minorHAnsi"/>
        </w:rPr>
        <w:t xml:space="preserve">, because communication is purely relational. There are thus several </w:t>
      </w:r>
      <w:r>
        <w:rPr>
          <w:rFonts w:cs="Calibri" w:cstheme="minorHAnsi"/>
          <w:i/>
        </w:rPr>
        <w:t xml:space="preserve">relative </w:t>
      </w:r>
      <w:r>
        <w:rPr>
          <w:rFonts w:cs="Calibri" w:cstheme="minorHAnsi"/>
        </w:rPr>
        <w:t xml:space="preserve">subjects </w:t>
      </w:r>
      <w:r>
        <w:rPr>
          <w:rFonts w:cs="Calibri" w:cstheme="minorHAnsi"/>
        </w:rPr>
        <w:t xml:space="preserve">of a nature that remains </w:t>
      </w:r>
      <w:r>
        <w:rPr>
          <w:rFonts w:cs="Calibri" w:cstheme="minorHAnsi"/>
          <w:i/>
        </w:rPr>
        <w:t xml:space="preserve">absolutely </w:t>
      </w:r>
      <w:r>
        <w:rPr>
          <w:rFonts w:cs="Calibri" w:cstheme="minorHAnsi"/>
        </w:rPr>
        <w:t xml:space="preserve">one. We can't refute this doctrine by first gratuitously agreeing that this </w:t>
      </w:r>
      <w:r>
        <w:rPr>
          <w:rFonts w:cs="Calibri" w:cstheme="minorHAnsi"/>
          <w:i/>
        </w:rPr>
        <w:t xml:space="preserve">purely relative </w:t>
      </w:r>
      <w:r>
        <w:rPr>
          <w:rFonts w:cs="Calibri" w:cstheme="minorHAnsi"/>
        </w:rPr>
        <w:t xml:space="preserve">multiplication doesn'</w:t>
      </w:r>
      <w:r>
        <w:rPr>
          <w:rFonts w:cs="Calibri" w:cstheme="minorHAnsi"/>
        </w:rPr>
        <w:t xml:space="preserve">t exist, because that's precisely the point.</w:t>
      </w:r>
    </w:p>
    <w:p>
      <w:pPr>
        <w:pStyle w:val="Normal"/>
        <w:rPr>
          <w:rFonts w:cs="Calibri" w:cstheme="minorHAnsi"/>
        </w:rPr>
      </w:pPr>
      <w:r>
        <w:rPr>
          <w:rFonts w:cs="Calibri" w:cstheme="minorHAnsi"/>
        </w:rPr>
        <w:t xml:space="preserve">Of course, there's no such thing in creatures. Everyone agrees that human nature cannot be communicated without being concretely multiplied. And that's why the reasoning about Peter and Paul is valid: if there is, in all and for all, only one </w:t>
      </w:r>
      <w:r>
        <w:rPr>
          <w:rFonts w:cs="Calibri" w:cstheme="minorHAnsi"/>
        </w:rPr>
        <w:t xml:space="preserve">concrete human </w:t>
      </w:r>
      <w:r>
        <w:rPr>
          <w:rFonts w:cs="Calibri" w:cstheme="minorHAnsi"/>
          <w:i/>
        </w:rPr>
        <w:t xml:space="preserve">nature</w:t>
      </w:r>
      <w:r>
        <w:rPr>
          <w:rFonts w:cs="Calibri" w:cstheme="minorHAnsi"/>
        </w:rPr>
        <w:t xml:space="preserve">, there is necessarily only one </w:t>
      </w:r>
      <w:r>
        <w:rPr>
          <w:rFonts w:cs="Calibri" w:cstheme="minorHAnsi"/>
        </w:rPr>
        <w:t xml:space="preserve">human </w:t>
      </w:r>
      <w:r>
        <w:rPr>
          <w:rFonts w:cs="Calibri" w:cstheme="minorHAnsi"/>
          <w:i/>
        </w:rPr>
        <w:t xml:space="preserve">person</w:t>
      </w:r>
      <w:r>
        <w:rPr>
          <w:rFonts w:cs="Calibri" w:cstheme="minorHAnsi"/>
        </w:rPr>
        <w:t xml:space="preserve">, whom the two names "Peter" and "Paul" both designate.</w:t>
      </w:r>
    </w:p>
    <w:p>
      <w:pPr>
        <w:pStyle w:val="Normal"/>
        <w:rPr>
          <w:rFonts w:cs="Calibri" w:cstheme="minorHAnsi"/>
        </w:rPr>
      </w:pPr>
      <w:r>
        <w:rPr>
          <w:rFonts w:cs="Calibri" w:cstheme="minorHAnsi"/>
        </w:rPr>
        <w:t xml:space="preserve">But is the same true of God? </w:t>
      </w:r>
      <w:r>
        <w:rPr>
          <w:rFonts w:cs="Calibri" w:cstheme="minorHAnsi"/>
          <w:i/>
        </w:rPr>
        <w:t xml:space="preserve">That is the question</w:t>
      </w:r>
      <w:r>
        <w:rPr>
          <w:rFonts w:cs="Calibri" w:cstheme="minorHAnsi"/>
        </w:rPr>
        <w:t xml:space="preserve">.</w:t>
      </w:r>
    </w:p>
    <w:p>
      <w:pPr>
        <w:pStyle w:val="Normal"/>
        <w:rPr>
          <w:rFonts w:cs="Calibri" w:cstheme="minorHAnsi"/>
        </w:rPr>
      </w:pPr>
      <w:r>
        <w:rPr>
          <w:rFonts w:cs="Calibri" w:cstheme="minorHAnsi"/>
        </w:rPr>
        <w:t xml:space="preserve">Without revelation, no one can know whether or not there exists in God the unknown perfection here below of "</w:t>
      </w:r>
      <w:r>
        <w:rPr>
          <w:rFonts w:cs="Calibri" w:cstheme="minorHAnsi"/>
          <w:i/>
        </w:rPr>
        <w:t xml:space="preserve">pure relations</w:t>
      </w:r>
      <w:r>
        <w:rPr>
          <w:rFonts w:cs="Calibri" w:cstheme="minorHAnsi"/>
        </w:rPr>
        <w:t xml:space="preserve">" of knowledge and benevolence, which multiply (</w:t>
      </w:r>
      <w:r>
        <w:rPr>
          <w:rFonts w:cs="Calibri" w:cstheme="minorHAnsi"/>
          <w:i/>
        </w:rPr>
        <w:t xml:space="preserve">relative) </w:t>
      </w:r>
      <w:r>
        <w:rPr>
          <w:rFonts w:cs="Calibri" w:cstheme="minorHAnsi"/>
        </w:rPr>
        <w:t xml:space="preserve">divine subjects </w:t>
      </w:r>
      <w:r>
        <w:rPr>
          <w:rFonts w:cs="Calibri" w:cstheme="minorHAnsi"/>
        </w:rPr>
        <w:t xml:space="preserve">without multiplying (</w:t>
      </w:r>
      <w:r>
        <w:rPr>
          <w:rFonts w:cs="Calibri" w:cstheme="minorHAnsi"/>
          <w:i/>
        </w:rPr>
        <w:t xml:space="preserve">absolute</w:t>
      </w:r>
      <w:r>
        <w:rPr>
          <w:rFonts w:cs="Calibri" w:cstheme="minorHAnsi"/>
        </w:rPr>
        <w:t xml:space="preserve">) nature</w:t>
      </w:r>
      <w:r>
        <w:rPr>
          <w:rFonts w:cs="Calibri" w:cstheme="minorHAnsi"/>
        </w:rPr>
        <w:t xml:space="preserve">.</w:t>
      </w:r>
    </w:p>
    <w:p>
      <w:pPr>
        <w:pStyle w:val="Normal"/>
        <w:rPr>
          <w:rFonts w:cs="Calibri" w:cstheme="minorHAnsi"/>
        </w:rPr>
      </w:pPr>
      <w:r>
        <w:rPr>
          <w:rFonts w:cs="Calibri" w:cstheme="minorHAnsi"/>
        </w:rPr>
        <w:t xml:space="preserve">And since this is expressly the subject of the debate, it is impossible to use the "principle of comparative identity" to settle it, unless one first discreetly presupposes, without proof, what one then claims to deduce from this principle.</w:t>
      </w:r>
    </w:p>
    <w:p>
      <w:pPr>
        <w:pStyle w:val="Normal"/>
        <w:spacing w:before="80" w:after="0"/>
        <w:rPr>
          <w:rFonts w:cs="Calibri" w:cstheme="minorHAnsi"/>
        </w:rPr>
      </w:pPr>
      <w:r>
        <w:rPr>
          <w:rFonts w:cs="Calibri (Corps)"/>
          <w:smallCaps/>
        </w:rPr>
        <w:t xml:space="preserve">ii. - </w:t>
      </w:r>
      <w:r>
        <w:rPr>
          <w:rFonts w:cs="Calibri (Corps)"/>
          <w:smallCaps/>
        </w:rPr>
        <w:t xml:space="preserve">On the other hand, </w:t>
      </w:r>
      <w:r>
        <w:rPr>
          <w:rFonts w:cs="Calibri" w:cstheme="minorHAnsi"/>
        </w:rPr>
        <w:t xml:space="preserve">the sentences "</w:t>
      </w:r>
      <w:r>
        <w:rPr>
          <w:rFonts w:cs="Calibri" w:cstheme="minorHAnsi"/>
          <w:i/>
        </w:rPr>
        <w:t xml:space="preserve">Peter is man</w:t>
      </w:r>
      <w:r>
        <w:rPr>
          <w:rFonts w:cs="Calibri" w:cstheme="minorHAnsi"/>
        </w:rPr>
        <w:t xml:space="preserve">" and "</w:t>
      </w:r>
      <w:r>
        <w:rPr>
          <w:rFonts w:cs="Calibri" w:cstheme="minorHAnsi"/>
          <w:i/>
        </w:rPr>
        <w:t xml:space="preserve">The Father is God</w:t>
      </w:r>
      <w:r>
        <w:rPr>
          <w:rFonts w:cs="Calibri" w:cstheme="minorHAnsi"/>
        </w:rPr>
        <w:t xml:space="preserve">" do not have the same logical structure. The former has a subject ("</w:t>
      </w:r>
      <w:r>
        <w:rPr>
          <w:rFonts w:cs="Calibri" w:cstheme="minorHAnsi"/>
          <w:i/>
        </w:rPr>
        <w:t xml:space="preserve">Peter"</w:t>
      </w:r>
      <w:r>
        <w:rPr>
          <w:rFonts w:cs="Calibri" w:cstheme="minorHAnsi"/>
        </w:rPr>
        <w:t xml:space="preserve">) that simply designates a man, in a concrete, total and </w:t>
      </w:r>
      <w:r>
        <w:rPr>
          <w:rFonts w:cs="Calibri" w:cstheme="minorHAnsi"/>
          <w:i/>
        </w:rPr>
        <w:t xml:space="preserve">absolute </w:t>
      </w:r>
      <w:r>
        <w:rPr>
          <w:rFonts w:cs="Calibri" w:cstheme="minorHAnsi"/>
        </w:rPr>
        <w:t xml:space="preserve">way</w:t>
      </w:r>
      <w:r>
        <w:rPr>
          <w:rFonts w:cs="Calibri" w:cstheme="minorHAnsi"/>
        </w:rPr>
        <w:t xml:space="preserve">, in the manner of all first names. - On the other hand, </w:t>
      </w:r>
      <w:r>
        <w:rPr>
          <w:rFonts w:cs="Calibri" w:cstheme="minorHAnsi"/>
        </w:rPr>
        <w:t xml:space="preserve">the relative terms "Father" and "Son" do not designate the divine substance in an </w:t>
      </w:r>
      <w:r>
        <w:rPr>
          <w:rFonts w:cs="Calibri" w:cstheme="minorHAnsi"/>
          <w:i/>
        </w:rPr>
        <w:t xml:space="preserve">absolute way</w:t>
      </w:r>
      <w:r>
        <w:rPr>
          <w:rFonts w:cs="Calibri" w:cstheme="minorHAnsi"/>
        </w:rPr>
        <w:t xml:space="preserve">, but according to </w:t>
      </w:r>
      <w:r>
        <w:rPr>
          <w:rFonts w:cs="Calibri" w:cstheme="minorHAnsi"/>
          <w:i/>
        </w:rPr>
        <w:t xml:space="preserve">relative </w:t>
      </w:r>
      <w:r>
        <w:rPr>
          <w:rFonts w:cs="Calibri" w:cstheme="minorHAnsi"/>
        </w:rPr>
        <w:t xml:space="preserve">aspects</w:t>
      </w:r>
      <w:r>
        <w:rPr>
          <w:rFonts w:cs="Calibri" w:cstheme="minorHAnsi"/>
        </w:rPr>
        <w:t xml:space="preserve">. </w:t>
      </w:r>
      <w:r>
        <w:rPr>
          <w:rFonts w:cs="Calibri" w:cstheme="minorHAnsi"/>
        </w:rPr>
        <w:t xml:space="preserve">Applied to God, they do not have the same logical value as a first name, since they introduce a distinction </w:t>
      </w:r>
      <w:r>
        <w:rPr>
          <w:rFonts w:cs="Calibri" w:cstheme="minorHAnsi"/>
          <w:i/>
        </w:rPr>
        <w:t xml:space="preserve">of reason at the same time as </w:t>
      </w:r>
      <w:r>
        <w:rPr>
          <w:rFonts w:cs="Calibri" w:cstheme="minorHAnsi"/>
        </w:rPr>
        <w:t xml:space="preserve">affirming a </w:t>
      </w:r>
      <w:r>
        <w:rPr>
          <w:rFonts w:cs="Calibri" w:cstheme="minorHAnsi"/>
          <w:i/>
        </w:rPr>
        <w:t xml:space="preserve">real </w:t>
      </w:r>
      <w:r>
        <w:rPr>
          <w:rFonts w:cs="Calibri" w:cstheme="minorHAnsi"/>
        </w:rPr>
        <w:t xml:space="preserve">identity. </w:t>
      </w:r>
      <w:r>
        <w:rPr>
          <w:rFonts w:cs="Calibri" w:cstheme="minorHAnsi"/>
        </w:rPr>
        <w:t xml:space="preserve">The sentence "The Father </w:t>
      </w:r>
      <w:r>
        <w:rPr>
          <w:rFonts w:cs="Calibri (Corps)"/>
          <w:i/>
          <w:smallCaps/>
        </w:rPr>
        <w:t xml:space="preserve">is </w:t>
      </w:r>
      <w:r>
        <w:rPr>
          <w:rFonts w:cs="Calibri" w:cstheme="minorHAnsi"/>
        </w:rPr>
        <w:t xml:space="preserve">God" states an identity that is </w:t>
      </w:r>
      <w:r>
        <w:rPr>
          <w:rFonts w:cs="Calibri" w:cstheme="minorHAnsi"/>
          <w:i/>
        </w:rPr>
        <w:t xml:space="preserve">perfect in reality</w:t>
      </w:r>
      <w:r>
        <w:rPr>
          <w:rFonts w:cs="Calibri" w:cstheme="minorHAnsi"/>
        </w:rPr>
        <w:t xml:space="preserve">, but not total in our minds, since the words "</w:t>
      </w:r>
      <w:r>
        <w:rPr>
          <w:rFonts w:cs="Calibri" w:cstheme="minorHAnsi"/>
          <w:i/>
        </w:rPr>
        <w:t xml:space="preserve">Father</w:t>
      </w:r>
      <w:r>
        <w:rPr>
          <w:rFonts w:cs="Calibri" w:cstheme="minorHAnsi"/>
        </w:rPr>
        <w:t xml:space="preserve">" and "</w:t>
      </w:r>
      <w:r>
        <w:rPr>
          <w:rFonts w:cs="Calibri" w:cstheme="minorHAnsi"/>
          <w:i/>
        </w:rPr>
        <w:t xml:space="preserve">God</w:t>
      </w:r>
      <w:r>
        <w:rPr>
          <w:rFonts w:cs="Calibri" w:cstheme="minorHAnsi"/>
        </w:rPr>
        <w:t xml:space="preserve">" apprehend divine reality </w:t>
      </w:r>
      <w:r>
        <w:rPr>
          <w:rFonts w:cs="Calibri (Corps)"/>
          <w:i/>
          <w:smallCaps/>
        </w:rPr>
        <w:t xml:space="preserve">from essentially distinct points of view</w:t>
      </w:r>
      <w:r>
        <w:rPr>
          <w:rFonts w:cs="Calibri" w:cstheme="minorHAnsi"/>
        </w:rPr>
        <w:t xml:space="preserve">. The </w:t>
      </w:r>
      <w:r>
        <w:rPr>
          <w:rFonts w:cs="Calibri" w:cstheme="minorHAnsi"/>
        </w:rPr>
        <w:t xml:space="preserve">identity is </w:t>
      </w:r>
      <w:r>
        <w:rPr>
          <w:rFonts w:cs="Calibri" w:cstheme="minorHAnsi"/>
          <w:i/>
        </w:rPr>
        <w:t xml:space="preserve">real</w:t>
      </w:r>
      <w:r>
        <w:rPr>
          <w:rFonts w:cs="Calibri" w:cstheme="minorHAnsi"/>
        </w:rPr>
        <w:t xml:space="preserve">, but not </w:t>
      </w:r>
      <w:r>
        <w:rPr>
          <w:rFonts w:cs="Calibri" w:cstheme="minorHAnsi"/>
          <w:i/>
        </w:rPr>
        <w:t xml:space="preserve">conceptual</w:t>
      </w:r>
      <w:r>
        <w:rPr>
          <w:rFonts w:cs="Calibri" w:cstheme="minorHAnsi"/>
        </w:rPr>
        <w:t xml:space="preserve">. From </w:t>
      </w:r>
      <w:r>
        <w:rPr>
          <w:rFonts w:cs="Calibri" w:cstheme="minorHAnsi"/>
        </w:rPr>
        <w:t xml:space="preserve">a logical point of view, this heterogeneity of concepts prevents the perfect concordance required for the application of the </w:t>
      </w:r>
      <w:r>
        <w:rPr>
          <w:rFonts w:cs="Calibri (Corps)"/>
          <w:i/>
        </w:rPr>
        <w:t xml:space="preserve">principle of comparative identity</w:t>
      </w:r>
      <w:r>
        <w:rPr>
          <w:rFonts w:cs="Calibri" w:cstheme="minorHAnsi"/>
        </w:rPr>
        <w:t xml:space="preserve">.</w:t>
      </w:r>
    </w:p>
    <w:p>
      <w:pPr>
        <w:pStyle w:val="Heading3"/>
        <w:rPr>
          <w:rStyle w:val="Strong"/>
        </w:rPr>
      </w:pPr>
      <w:r>
        <w:rPr>
          <w:rStyle w:val="Strong"/>
        </w:rPr>
        <w:t xml:space="preserve">St Thomas' distinction</w:t>
      </w:r>
    </w:p>
    <w:p>
      <w:pPr>
        <w:pStyle w:val="Normal"/>
        <w:rPr>
          <w:rFonts w:cs="Calibri" w:cstheme="minorHAnsi"/>
        </w:rPr>
      </w:pPr>
      <w:r>
        <w:rPr>
          <w:rFonts w:cs="Calibri" w:cstheme="minorHAnsi"/>
        </w:rPr>
        <w:t xml:space="preserve">Based on Aristotle, St Thomas sums it up very simply</w:t>
      </w:r>
      <w:r>
        <w:rPr>
          <w:rFonts w:cs="Calibri" w:cstheme="minorHAnsi"/>
          <w:i/>
        </w:rPr>
        <w:t xml:space="preserve">: </w:t>
      </w:r>
    </w:p>
    <w:p>
      <w:pPr>
        <w:pStyle w:val="Citation"/>
        <w:rPr/>
      </w:pPr>
      <w:r>
        <w:rPr/>
        <w:t xml:space="preserve">We can say that those who are identical to the same third are identical to each other:</w:t>
      </w:r>
    </w:p>
    <w:p>
      <w:pPr>
        <w:pStyle w:val="Citation"/>
        <w:rPr>
          <w:i/>
          <w:i/>
        </w:rPr>
      </w:pPr>
      <w:r>
        <w:rPr/>
        <w:t xml:space="preserve">- insofar as identity is </w:t>
      </w:r>
      <w:r>
        <w:rPr>
          <w:rFonts w:cs="Calibri (Corps)"/>
        </w:rPr>
        <w:t xml:space="preserve">both </w:t>
      </w:r>
      <w:r>
        <w:rPr>
          <w:rFonts w:cs="Calibri (Corps)"/>
          <w:i/>
          <w:smallCaps/>
        </w:rPr>
        <w:t xml:space="preserve">real and conceptual</w:t>
      </w:r>
      <w:r>
        <w:rPr/>
        <w:t xml:space="preserve">, </w:t>
      </w:r>
      <w:r>
        <w:rPr>
          <w:i/>
        </w:rPr>
        <w:t xml:space="preserve">yes;</w:t>
      </w:r>
    </w:p>
    <w:p>
      <w:pPr>
        <w:pStyle w:val="Citation"/>
        <w:spacing w:before="100" w:after="100"/>
        <w:contextualSpacing w:val="false"/>
        <w:rPr>
          <w:rFonts w:cs="Times New Roman"/>
          <w:i/>
          <w:i/>
        </w:rPr>
      </w:pPr>
      <w:r>
        <w:rPr/>
        <w:t xml:space="preserve">- where </w:t>
      </w:r>
      <w:r>
        <w:rPr/>
        <w:t xml:space="preserve">there is a </w:t>
      </w:r>
      <w:r>
        <w:rPr>
          <w:rFonts w:cs="Calibri (Corps)"/>
          <w:i/>
          <w:smallCaps/>
        </w:rPr>
        <w:t xml:space="preserve">difference of opinion</w:t>
      </w:r>
      <w:r>
        <w:rPr/>
        <w:t xml:space="preserve">, </w:t>
      </w:r>
      <w:r>
        <w:rPr>
          <w:i/>
        </w:rPr>
        <w:t xml:space="preserve">not</w:t>
      </w:r>
      <w:r>
        <w:rPr>
          <w:rStyle w:val="FootnoteReference"/>
          <w:rFonts w:cs="Calibri" w:cstheme="minorHAnsi"/>
        </w:rPr>
        <w:footnoteReference w:id="51"/>
      </w:r>
      <w:r>
        <w:rPr>
          <w:i/>
        </w:rPr>
        <w:t xml:space="preserve"> .</w:t>
      </w:r>
    </w:p>
    <w:p>
      <w:pPr>
        <w:pStyle w:val="Normal"/>
        <w:rPr>
          <w:rFonts w:cs="Calibri" w:cstheme="minorHAnsi"/>
        </w:rPr>
      </w:pPr>
      <w:r>
        <w:rPr>
          <w:rFonts w:cs="Calibri" w:cstheme="minorHAnsi"/>
        </w:rPr>
        <w:t xml:space="preserve">That's right,</w:t>
      </w:r>
    </w:p>
    <w:p>
      <w:pPr>
        <w:pStyle w:val="Citation"/>
        <w:rPr/>
      </w:pPr>
      <w:r>
        <w:rPr>
          <w:rFonts w:cs="Calibri" w:cstheme="minorHAnsi"/>
        </w:rPr>
        <w:t xml:space="preserve">identity from </w:t>
      </w:r>
      <w:r>
        <w:rPr>
          <w:rFonts w:cs="Calibri" w:cstheme="minorHAnsi"/>
          <w:i/>
        </w:rPr>
        <w:t xml:space="preserve">one </w:t>
      </w:r>
      <w:r>
        <w:rPr>
          <w:rFonts w:cs="Calibri" w:cstheme="minorHAnsi"/>
        </w:rPr>
        <w:t xml:space="preserve">point </w:t>
      </w:r>
      <w:r>
        <w:rPr>
          <w:rFonts w:cs="Calibri" w:cstheme="minorHAnsi"/>
        </w:rPr>
        <w:t xml:space="preserve">of</w:t>
      </w:r>
      <w:r>
        <w:rPr>
          <w:rFonts w:cs="Calibri" w:cstheme="minorHAnsi"/>
        </w:rPr>
        <w:t xml:space="preserve"> view does not necessarily imply identity from </w:t>
      </w:r>
      <w:r>
        <w:rPr>
          <w:rFonts w:cs="Calibri" w:cstheme="minorHAnsi"/>
          <w:i/>
        </w:rPr>
        <w:t xml:space="preserve">another</w:t>
      </w:r>
      <w:r>
        <w:rPr>
          <w:rStyle w:val="FootnoteReference"/>
          <w:rFonts w:cs="Calibri" w:cstheme="minorHAnsi"/>
        </w:rPr>
        <w:footnoteReference w:id="52"/>
      </w:r>
      <w:r>
        <w:rPr/>
        <w:t xml:space="preserve"> .</w:t>
      </w:r>
    </w:p>
    <w:p>
      <w:pPr>
        <w:pStyle w:val="Normal"/>
        <w:spacing w:before="80" w:after="100"/>
        <w:rPr>
          <w:rFonts w:cs="Calibri (Corps)"/>
          <w:spacing w:val="-2"/>
        </w:rPr>
      </w:pPr>
      <w:r>
        <w:rPr>
          <w:rFonts w:cs="Calibri (Corps)"/>
          <w:spacing w:val="-2"/>
        </w:rPr>
        <w:t xml:space="preserve">The </w:t>
      </w:r>
      <w:r>
        <w:rPr>
          <w:rFonts w:cs="Calibri (Corps)"/>
          <w:i/>
          <w:spacing w:val="-2"/>
        </w:rPr>
        <w:t xml:space="preserve">principle of comparative identity </w:t>
      </w:r>
      <w:r>
        <w:rPr>
          <w:rFonts w:cs="Calibri (Corps)"/>
          <w:spacing w:val="-2"/>
        </w:rPr>
        <w:t xml:space="preserve">cannot therefore be applied without caution:</w:t>
      </w:r>
    </w:p>
    <w:p>
      <w:pPr>
        <w:pStyle w:val="Citation"/>
        <w:rPr/>
      </w:pPr>
      <w:r>
        <w:rPr>
          <w:rFonts w:cs="Calibri" w:cstheme="minorHAnsi"/>
        </w:rPr>
        <w:t xml:space="preserve">As this principle is immediately based on the principle of non-contradiction [</w:t>
      </w:r>
      <w:r>
        <w:rPr>
          <w:rFonts w:cs="Calibri" w:cstheme="minorHAnsi"/>
          <w:i/>
        </w:rPr>
        <w:t xml:space="preserve">A thing cannot simultaneously be and not be in the same respect</w:t>
      </w:r>
      <w:r>
        <w:rPr>
          <w:rFonts w:cs="Calibri" w:cstheme="minorHAnsi"/>
        </w:rPr>
        <w:t xml:space="preserve">], it is appropriate to reduce it as far as possible to the standard of this principle. So when I say: </w:t>
      </w:r>
      <w:r>
        <w:rPr>
          <w:rFonts w:cs="Calibri" w:cstheme="minorHAnsi"/>
          <w:i/>
        </w:rPr>
        <w:t xml:space="preserve">All those who are identical with the same being are identical with each other</w:t>
      </w:r>
      <w:r>
        <w:rPr>
          <w:rFonts w:cs="Calibri" w:cstheme="minorHAnsi"/>
        </w:rPr>
        <w:t xml:space="preserve">, it is necessary, if I don't want to play on words, not only that the identity be asserted in the same sense on each side, but also that the </w:t>
      </w:r>
      <w:r>
        <w:rPr>
          <w:rFonts w:cs="Calibri" w:cstheme="minorHAnsi"/>
          <w:i/>
        </w:rPr>
        <w:t xml:space="preserve">point of view </w:t>
      </w:r>
      <w:r>
        <w:rPr>
          <w:rFonts w:cs="Calibri" w:cstheme="minorHAnsi"/>
        </w:rPr>
        <w:t xml:space="preserve">of the comparison be the same on each side</w:t>
      </w:r>
      <w:r>
        <w:rPr>
          <w:rStyle w:val="FootnoteReference"/>
          <w:rFonts w:cs="Calibri" w:cstheme="minorHAnsi"/>
        </w:rPr>
        <w:footnoteReference w:id="53"/>
      </w:r>
      <w:r>
        <w:rPr/>
        <w:t xml:space="preserve"> . </w:t>
      </w:r>
    </w:p>
    <w:p>
      <w:pPr>
        <w:pStyle w:val="Normal"/>
        <w:spacing w:before="80" w:after="100"/>
        <w:rPr>
          <w:rFonts w:cs="Calibri" w:cstheme="minorHAnsi"/>
        </w:rPr>
      </w:pPr>
      <w:r>
        <w:rPr>
          <w:rFonts w:cs="Calibri" w:cstheme="minorHAnsi"/>
        </w:rPr>
        <w:t xml:space="preserve">Yet the Holy Trinity is expressly taught as a </w:t>
      </w:r>
      <w:r>
        <w:rPr>
          <w:rFonts w:cs="Calibri" w:cstheme="minorHAnsi"/>
          <w:i/>
        </w:rPr>
        <w:t xml:space="preserve">mystery</w:t>
      </w:r>
      <w:r>
        <w:rPr>
          <w:rFonts w:cs="Calibri" w:cstheme="minorHAnsi"/>
        </w:rPr>
        <w:t xml:space="preserve">, which ineffably unites </w:t>
      </w:r>
      <w:r>
        <w:rPr>
          <w:rFonts w:cs="Calibri (Corps)"/>
          <w:i/>
          <w:smallCaps/>
        </w:rPr>
        <w:t xml:space="preserve">two </w:t>
      </w:r>
      <w:r>
        <w:rPr>
          <w:rFonts w:cs="Calibri" w:cstheme="minorHAnsi"/>
        </w:rPr>
        <w:t xml:space="preserve">points of view that our reason is incapable of reconciling. In God, they identify perfectly. But at the level of human concepts, there are </w:t>
      </w:r>
      <w:r>
        <w:rPr>
          <w:rFonts w:cs="Calibri (Corps)"/>
          <w:i/>
          <w:smallCaps/>
        </w:rPr>
        <w:t xml:space="preserve">two </w:t>
      </w:r>
      <w:r>
        <w:rPr>
          <w:rFonts w:cs="Calibri" w:cstheme="minorHAnsi"/>
        </w:rPr>
        <w:t xml:space="preserve">irreducible perspectives, each capturing only a partial and different aspect of divine reality. </w:t>
      </w:r>
    </w:p>
    <w:p>
      <w:pPr>
        <w:pStyle w:val="Normal"/>
        <w:spacing w:before="80" w:after="100"/>
        <w:rPr>
          <w:rFonts w:cs="Calibri" w:cstheme="minorHAnsi"/>
        </w:rPr>
      </w:pPr>
      <w:r>
        <w:rPr>
          <w:rFonts w:cs="Calibri" w:cstheme="minorHAnsi"/>
        </w:rPr>
        <w:t xml:space="preserve">Father, Son and Holy Spirit are the same </w:t>
      </w:r>
      <w:r>
        <w:rPr>
          <w:rFonts w:cs="Calibri" w:cstheme="minorHAnsi"/>
          <w:i/>
        </w:rPr>
        <w:t xml:space="preserve">absolute </w:t>
      </w:r>
      <w:r>
        <w:rPr>
          <w:rFonts w:cs="Calibri" w:cstheme="minorHAnsi"/>
        </w:rPr>
        <w:t xml:space="preserve">reality</w:t>
      </w:r>
      <w:r>
        <w:rPr>
          <w:rFonts w:cs="Calibri" w:cstheme="minorHAnsi"/>
        </w:rPr>
        <w:t xml:space="preserve">. This is </w:t>
      </w:r>
      <w:r>
        <w:rPr>
          <w:rFonts w:cs="Calibri" w:cstheme="minorHAnsi"/>
        </w:rPr>
        <w:t xml:space="preserve">affirmed by saying: the Father </w:t>
      </w:r>
      <w:r>
        <w:rPr>
          <w:rFonts w:cs="Calibri (Corps)"/>
          <w:i/>
          <w:smallCaps/>
        </w:rPr>
        <w:t xml:space="preserve">is </w:t>
      </w:r>
      <w:r>
        <w:rPr>
          <w:rFonts w:cs="Calibri" w:cstheme="minorHAnsi"/>
        </w:rPr>
        <w:t xml:space="preserve">God, the Son </w:t>
      </w:r>
      <w:r>
        <w:rPr>
          <w:rFonts w:cs="Calibri (Corps)"/>
          <w:i/>
          <w:smallCaps/>
        </w:rPr>
        <w:t xml:space="preserve">is </w:t>
      </w:r>
      <w:r>
        <w:rPr>
          <w:rFonts w:cs="Calibri" w:cstheme="minorHAnsi"/>
        </w:rPr>
        <w:t xml:space="preserve">God, the Holy Spirit </w:t>
      </w:r>
      <w:r>
        <w:rPr>
          <w:rFonts w:cs="Calibri (Corps)"/>
          <w:i/>
          <w:smallCaps/>
        </w:rPr>
        <w:t xml:space="preserve">is </w:t>
      </w:r>
      <w:r>
        <w:rPr>
          <w:rFonts w:cs="Calibri" w:cstheme="minorHAnsi"/>
        </w:rPr>
        <w:t xml:space="preserve">God. It is </w:t>
      </w:r>
      <w:r>
        <w:rPr>
          <w:rFonts w:cs="Calibri" w:cstheme="minorHAnsi"/>
        </w:rPr>
        <w:t xml:space="preserve">to the affirmation of this </w:t>
      </w:r>
      <w:r>
        <w:rPr>
          <w:rFonts w:cs="Calibri" w:cstheme="minorHAnsi"/>
          <w:i/>
        </w:rPr>
        <w:t xml:space="preserve">absolute </w:t>
      </w:r>
      <w:r>
        <w:rPr>
          <w:rFonts w:cs="Calibri" w:cstheme="minorHAnsi"/>
        </w:rPr>
        <w:t xml:space="preserve">identity that </w:t>
      </w:r>
      <w:r>
        <w:rPr>
          <w:rFonts w:cs="Calibri" w:cstheme="minorHAnsi"/>
        </w:rPr>
        <w:t xml:space="preserve">a rigorous use of the principle of comparative identity leads.</w:t>
      </w:r>
    </w:p>
    <w:p>
      <w:pPr>
        <w:pStyle w:val="Normal"/>
        <w:spacing w:before="80" w:after="100"/>
        <w:rPr>
          <w:rFonts w:cs="Calibri (Corps)"/>
          <w:spacing w:val="-2"/>
        </w:rPr>
      </w:pPr>
      <w:r>
        <w:rPr>
          <w:rFonts w:cs="Calibri (Corps)"/>
          <w:spacing w:val="-2"/>
        </w:rPr>
        <w:t xml:space="preserve">Father, Son and Holy Spirit are truly distinct </w:t>
      </w:r>
      <w:r>
        <w:rPr>
          <w:rFonts w:cs="Calibri (Corps)"/>
          <w:spacing w:val="-2"/>
        </w:rPr>
        <w:t xml:space="preserve">in their </w:t>
      </w:r>
      <w:r>
        <w:rPr>
          <w:rFonts w:cs="Calibri (Corps)"/>
          <w:i/>
          <w:spacing w:val="-2"/>
        </w:rPr>
        <w:t xml:space="preserve">mutual relationships</w:t>
      </w:r>
      <w:r>
        <w:rPr>
          <w:rFonts w:cs="Calibri (Corps)"/>
          <w:spacing w:val="-2"/>
        </w:rPr>
        <w:t xml:space="preserve">. </w:t>
      </w:r>
      <w:r>
        <w:rPr>
          <w:rFonts w:cs="Calibri (Corps)"/>
          <w:spacing w:val="-2"/>
        </w:rPr>
        <w:t xml:space="preserve">This is a completely different perspective, entirely </w:t>
      </w:r>
      <w:r>
        <w:rPr>
          <w:rFonts w:cs="Calibri (Corps)"/>
          <w:i/>
          <w:spacing w:val="-2"/>
        </w:rPr>
        <w:t xml:space="preserve">relative</w:t>
      </w:r>
      <w:r>
        <w:rPr>
          <w:rFonts w:cs="Calibri (Corps)"/>
          <w:spacing w:val="-2"/>
        </w:rPr>
        <w:t xml:space="preserve">. </w:t>
      </w:r>
      <w:r>
        <w:rPr>
          <w:rFonts w:cs="Calibri (Corps)"/>
          <w:spacing w:val="-2"/>
        </w:rPr>
        <w:t xml:space="preserve">The principle of comparative identity cannot identify it with the </w:t>
      </w:r>
      <w:r>
        <w:rPr>
          <w:rFonts w:cs="Calibri (Corps)"/>
          <w:i/>
          <w:spacing w:val="-2"/>
        </w:rPr>
        <w:t xml:space="preserve">absolute </w:t>
      </w:r>
      <w:r>
        <w:rPr>
          <w:rFonts w:cs="Calibri (Corps)"/>
          <w:spacing w:val="-2"/>
        </w:rPr>
        <w:t xml:space="preserve">perspective</w:t>
      </w:r>
      <w:r>
        <w:rPr>
          <w:rFonts w:cs="Calibri (Corps)"/>
          <w:spacing w:val="-2"/>
        </w:rPr>
        <w:t xml:space="preserve">. </w:t>
      </w:r>
    </w:p>
    <w:p>
      <w:pPr>
        <w:pStyle w:val="Citation"/>
        <w:rPr/>
      </w:pPr>
      <w:r>
        <w:rPr/>
        <w:t xml:space="preserve"> The </w:t>
      </w:r>
      <w:r>
        <w:rPr>
          <w:i/>
        </w:rPr>
        <w:t xml:space="preserve">principle of comparative identity </w:t>
      </w:r>
      <w:r>
        <w:rPr/>
        <w:t xml:space="preserve">cannot serve as a weapon against the Holy Trinity, since the crux of this mystery consists precisely in the </w:t>
      </w:r>
      <w:r>
        <w:rPr>
          <w:i/>
        </w:rPr>
        <w:t xml:space="preserve">double </w:t>
      </w:r>
      <w:r>
        <w:rPr/>
        <w:t xml:space="preserve">aspect under which the one supreme Being presents himself to us, since he is simultaneously supreme </w:t>
      </w:r>
      <w:r>
        <w:rPr>
          <w:i/>
        </w:rPr>
        <w:t xml:space="preserve">absolute </w:t>
      </w:r>
      <w:r>
        <w:rPr/>
        <w:t xml:space="preserve">and supreme </w:t>
      </w:r>
      <w:r>
        <w:rPr>
          <w:i/>
        </w:rPr>
        <w:t xml:space="preserve">relative</w:t>
      </w:r>
      <w:r>
        <w:rPr/>
        <w:t xml:space="preserve">. </w:t>
      </w:r>
    </w:p>
    <w:p>
      <w:pPr>
        <w:pStyle w:val="Citation"/>
        <w:rPr/>
      </w:pPr>
      <w:r>
        <w:rPr/>
        <w:t xml:space="preserve">The mere hypothesis of a Being with this double perfection - and even more its guarantee by divine revelation - already renders inoperative, by this </w:t>
      </w:r>
      <w:r>
        <w:rPr>
          <w:i/>
        </w:rPr>
        <w:t xml:space="preserve">double </w:t>
      </w:r>
      <w:r>
        <w:rPr/>
        <w:t xml:space="preserve">point of view of the absolute and the relative, any attack launched against it in the name of the principle of identity. All projectiles carried by the momentum of this principle fall back without even touching it.</w:t>
      </w:r>
    </w:p>
    <w:p>
      <w:pPr>
        <w:pStyle w:val="Citation"/>
        <w:rPr/>
      </w:pPr>
      <w:r>
        <w:rPr/>
        <w:t xml:space="preserve">Those without faith may well refuse to accept this notion of the absolute supreme which is at the same time the relative supreme. But against those who have faith, and against this notion revealed by God, the principle of comparative identity can never have the slightest effectiveness</w:t>
      </w:r>
      <w:r>
        <w:rPr>
          <w:rStyle w:val="FootnoteReference"/>
          <w:rFonts w:cs="Calibri" w:cstheme="minorHAnsi"/>
        </w:rPr>
        <w:footnoteReference w:id="54"/>
      </w:r>
      <w:r>
        <w:rPr/>
        <w:t xml:space="preserve"> .</w:t>
      </w:r>
    </w:p>
    <w:p>
      <w:pPr>
        <w:pStyle w:val="Normal"/>
        <w:spacing w:before="80" w:after="100"/>
        <w:rPr>
          <w:rFonts w:cs="Calibri" w:cstheme="minorHAnsi"/>
        </w:rPr>
      </w:pPr>
      <w:r>
        <mc:AlternateContent>
          <mc:Choice Requires="wps">
            <w:drawing>
              <wp:anchor distT="0" distB="5715" distL="110490" distR="125095" simplePos="0" relativeHeight="6" behindDoc="0" locked="0" layoutInCell="0" allowOverlap="1" wp14:anchorId="778E2E95">
                <wp:simplePos x="0" y="0"/>
                <wp:positionH relativeFrom="column">
                  <wp:posOffset>2056765</wp:posOffset>
                </wp:positionH>
                <wp:positionV relativeFrom="paragraph">
                  <wp:posOffset>15240</wp:posOffset>
                </wp:positionV>
                <wp:extent cx="2488565" cy="3013710"/>
                <wp:effectExtent l="3810" t="3175" r="2540" b="3175"/>
                <wp:wrapSquare wrapText="bothSides"/>
                <wp:docPr id="1" name="Zone de texte 20"/>
                <a:graphic xmlns:a="http://schemas.openxmlformats.org/drawingml/2006/main">
                  <a:graphicData uri="http://schemas.microsoft.com/office/word/2010/wordprocessingShape">
                    <wps:wsp>
                      <wps:cNvSpPr/>
                      <wps:spPr>
                        <a:xfrm>
                          <a:off x="0" y="0"/>
                          <a:ext cx="2488680" cy="3013560"/>
                        </a:xfrm>
                        <a:prstGeom prst="rect">
                          <a:avLst/>
                        </a:prstGeom>
                        <a:gradFill rotWithShape="0">
                          <a:gsLst>
                            <a:gs pos="0">
                              <a:schemeClr val="accent3">
                                <a:lumMod val="0"/>
                                <a:lumOff val="100000"/>
                              </a:schemeClr>
                            </a:gs>
                            <a:gs pos="35000">
                              <a:schemeClr val="accent3">
                                <a:lumMod val="0"/>
                                <a:lumOff val="100000"/>
                              </a:schemeClr>
                            </a:gs>
                            <a:gs pos="100000">
                              <a:schemeClr val="accent3">
                                <a:lumMod val="100000"/>
                              </a:schemeClr>
                            </a:gs>
                          </a:gsLst>
                          <a:path path="circle">
                            <a:fillToRect l="50000" t="0" r="50000" b="100000"/>
                          </a:path>
                        </a:gradFill>
                        <a:ln w="6350">
                          <a:solidFill>
                            <a:srgbClr val="000000"/>
                          </a:solidFill>
                          <a:round/>
                        </a:ln>
                      </wps:spPr>
                      <wps:style>
                        <a:lnRef idx="0"/>
                        <a:fillRef idx="0"/>
                        <a:effectRef idx="0"/>
                        <a:fontRef idx="minor"/>
                      </wps:style>
                      <wps:txbx>
                        <w:txbxContent>
                          <w:p xmlns:a="http://schemas.openxmlformats.org/drawingml/2006/main">
                            <w:pPr>
                              <w:pStyle w:val="FrameContents"/>
                              <w:spacing w:before="0" w:after="60" w:line="210" w:lineRule="exact"/>
                              <w:jc w:val="center"/>
                              <w:rPr>
                                <w:i/>
                                <w:i/>
                                <w:sz w:val="20"/>
                              </w:rPr>
                            </w:pPr>
                            <w:r>
                              <w:rPr>
                                <w:b/>
                                <w:szCs w:val="21"/>
                              </w:rPr>
                              <w:t xml:space="preserve">Justice and mercy</w:t>
                            </w:r>
                          </w:p>
                          <w:p xmlns:a="http://schemas.openxmlformats.org/drawingml/2006/main">
                            <w:pPr>
                              <w:pStyle w:val="FootnoteText"/>
                              <w:ind w:firstLine="113"/>
                              <w:rPr>
                                <w:sz w:val="19"/>
                                <w:szCs w:val="19"/>
                                <w:lang w:val="fr-FR"/>
                              </w:rPr>
                            </w:pPr>
                            <w:r>
                              <w:rPr>
                                <w:sz w:val="19"/>
                                <w:szCs w:val="19"/>
                                <w:lang w:val="fr-FR"/>
                              </w:rPr>
                              <w:t xml:space="preserve">Unable to grasp how justice and mercy are formally identified in God, we are unable to understand the proper effects of predestination and redemption. </w:t>
                            </w:r>
                          </w:p>
                          <w:p xmlns:a="http://schemas.openxmlformats.org/drawingml/2006/main">
                            <w:pPr>
                              <w:pStyle w:val="FootnoteText"/>
                              <w:ind w:firstLine="113"/>
                              <w:rPr>
                                <w:sz w:val="19"/>
                                <w:szCs w:val="19"/>
                                <w:lang w:val="fr-FR"/>
                              </w:rPr>
                            </w:pPr>
                            <w:r>
                              <w:rPr>
                                <w:sz w:val="19"/>
                                <w:szCs w:val="19"/>
                                <w:lang w:val="fr-FR"/>
                              </w:rPr>
                              <w:t xml:space="preserve">We perceive them through competing formalities (</w:t>
                            </w:r>
                            <w:r>
                              <w:rPr>
                                <w:i/>
                                <w:smallCaps/>
                                <w:sz w:val="19"/>
                                <w:szCs w:val="19"/>
                                <w:lang w:val="fr-FR"/>
                              </w:rPr>
                              <w:t xml:space="preserve">justice </w:t>
                            </w:r>
                            <w:r>
                              <w:rPr>
                                <w:sz w:val="19"/>
                                <w:szCs w:val="19"/>
                                <w:lang w:val="fr-FR"/>
                              </w:rPr>
                              <w:t xml:space="preserve">or </w:t>
                            </w:r>
                            <w:r>
                              <w:rPr>
                                <w:i/>
                                <w:smallCaps/>
                                <w:sz w:val="19"/>
                                <w:szCs w:val="19"/>
                                <w:lang w:val="fr-FR"/>
                              </w:rPr>
                              <w:t xml:space="preserve">mercy</w:t>
                            </w:r>
                            <w:r>
                              <w:rPr>
                                <w:sz w:val="19"/>
                                <w:szCs w:val="19"/>
                                <w:lang w:val="fr-FR"/>
                              </w:rPr>
                              <w:t xml:space="preserve">) without seeing how they reconcile. </w:t>
                            </w:r>
                          </w:p>
                          <w:p xmlns:a="http://schemas.openxmlformats.org/drawingml/2006/main">
                            <w:pPr>
                              <w:pStyle w:val="FootnoteText"/>
                              <w:ind w:firstLine="113"/>
                              <w:rPr>
                                <w:sz w:val="19"/>
                                <w:szCs w:val="19"/>
                                <w:lang w:val="fr-FR"/>
                              </w:rPr>
                            </w:pPr>
                            <w:r>
                              <w:rPr>
                                <w:sz w:val="19"/>
                                <w:szCs w:val="19"/>
                                <w:lang w:val="fr-FR"/>
                              </w:rPr>
                              <w:t xml:space="preserve">Mystery is therefore not unique to Christian revelation: it is already present in </w:t>
                            </w:r>
                            <w:r>
                              <w:rPr>
                                <w:i/>
                                <w:sz w:val="19"/>
                                <w:szCs w:val="19"/>
                                <w:lang w:val="fr-FR"/>
                              </w:rPr>
                              <w:t xml:space="preserve">natural </w:t>
                            </w:r>
                            <w:r>
                              <w:rPr>
                                <w:sz w:val="19"/>
                                <w:szCs w:val="19"/>
                                <w:lang w:val="fr-FR"/>
                              </w:rPr>
                              <w:t xml:space="preserve">theology</w:t>
                            </w:r>
                            <w:r>
                              <w:rPr>
                                <w:sz w:val="19"/>
                                <w:szCs w:val="19"/>
                                <w:lang w:val="fr-FR"/>
                              </w:rPr>
                              <w:t xml:space="preserve">.</w:t>
                            </w:r>
                          </w:p>
                          <w:p xmlns:a="http://schemas.openxmlformats.org/drawingml/2006/main">
                            <w:pPr>
                              <w:pStyle w:val="FootnoteText"/>
                              <w:ind w:firstLine="113"/>
                              <w:rPr>
                                <w:sz w:val="19"/>
                                <w:szCs w:val="19"/>
                                <w:lang w:val="fr-FR"/>
                              </w:rPr>
                            </w:pPr>
                            <w:r>
                              <w:rPr>
                                <w:sz w:val="19"/>
                                <w:szCs w:val="19"/>
                                <w:lang w:val="fr-FR"/>
                              </w:rPr>
                              <w:t xml:space="preserve">Truths that our reason is certain of when considered </w:t>
                            </w:r>
                            <w:r>
                              <w:rPr>
                                <w:i/>
                                <w:sz w:val="19"/>
                                <w:szCs w:val="19"/>
                                <w:lang w:val="fr-FR"/>
                              </w:rPr>
                              <w:t xml:space="preserve">separately</w:t>
                            </w:r>
                            <w:r>
                              <w:rPr>
                                <w:sz w:val="19"/>
                                <w:szCs w:val="19"/>
                                <w:lang w:val="fr-FR"/>
                              </w:rPr>
                              <w:t xml:space="preserve">, </w:t>
                            </w:r>
                            <w:r>
                              <w:rPr>
                                <w:spacing w:val="-2"/>
                                <w:sz w:val="19"/>
                                <w:szCs w:val="19"/>
                                <w:lang w:val="fr-FR"/>
                              </w:rPr>
                              <w:t xml:space="preserve">prove difficult to reconcile. The </w:t>
                            </w:r>
                            <w:r>
                              <w:rPr>
                                <w:sz w:val="19"/>
                                <w:szCs w:val="19"/>
                                <w:lang w:val="fr-FR"/>
                              </w:rPr>
                              <w:t xml:space="preserve">ultimate </w:t>
                            </w:r>
                            <w:r>
                              <w:rPr>
                                <w:spacing w:val="-2"/>
                                <w:sz w:val="19"/>
                                <w:szCs w:val="19"/>
                                <w:lang w:val="fr-FR"/>
                              </w:rPr>
                              <w:t xml:space="preserve">explanation </w:t>
                            </w:r>
                            <w:r>
                              <w:rPr>
                                <w:sz w:val="19"/>
                                <w:szCs w:val="19"/>
                                <w:lang w:val="fr-FR"/>
                              </w:rPr>
                              <w:t xml:space="preserve">eludes us.</w:t>
                            </w:r>
                          </w:p>
                          <w:p xmlns:a="http://schemas.openxmlformats.org/drawingml/2006/main">
                            <w:pPr>
                              <w:pStyle w:val="FootnoteText"/>
                              <w:ind w:firstLine="113"/>
                              <w:rPr>
                                <w:sz w:val="19"/>
                                <w:szCs w:val="19"/>
                                <w:lang w:val="fr-FR"/>
                              </w:rPr>
                            </w:pPr>
                            <w:r>
                              <w:rPr>
                                <w:sz w:val="19"/>
                                <w:szCs w:val="19"/>
                                <w:lang w:val="fr-FR"/>
                              </w:rPr>
                              <w:t xml:space="preserve">As Bossuet says, we see </w:t>
                            </w:r>
                            <w:r>
                              <w:rPr>
                                <w:i/>
                                <w:sz w:val="19"/>
                                <w:szCs w:val="19"/>
                                <w:lang w:val="fr-FR"/>
                              </w:rPr>
                              <w:t xml:space="preserve">both ends of the chain</w:t>
                            </w:r>
                            <w:r>
                              <w:rPr>
                                <w:sz w:val="19"/>
                                <w:szCs w:val="19"/>
                                <w:lang w:val="fr-FR"/>
                              </w:rPr>
                              <w:t xml:space="preserve">, without grasping what lies in between. </w:t>
                            </w:r>
                          </w:p>
                          <w:p xmlns:a="http://schemas.openxmlformats.org/drawingml/2006/main">
                            <w:pPr>
                              <w:pStyle w:val="FootnoteText"/>
                              <w:ind w:firstLine="113"/>
                              <w:rPr>
                                <w:sz w:val="19"/>
                                <w:szCs w:val="19"/>
                                <w:lang w:val="fr-FR"/>
                              </w:rPr>
                            </w:pPr>
                            <w:r>
                              <w:rPr>
                                <w:sz w:val="19"/>
                                <w:szCs w:val="19"/>
                                <w:lang w:val="fr-FR"/>
                              </w:rPr>
                              <w:t xml:space="preserve">The reconciliation of divine omni-causality with human freedom is another of these mysteries. God is </w:t>
                            </w:r>
                            <w:r>
                              <w:rPr>
                                <w:i/>
                                <w:sz w:val="19"/>
                                <w:szCs w:val="19"/>
                                <w:lang w:val="fr-FR"/>
                              </w:rPr>
                              <w:t xml:space="preserve">truly </w:t>
                            </w:r>
                            <w:r>
                              <w:rPr>
                                <w:sz w:val="19"/>
                                <w:szCs w:val="19"/>
                                <w:lang w:val="fr-FR"/>
                              </w:rPr>
                              <w:t xml:space="preserve">the </w:t>
                            </w:r>
                            <w:r>
                              <w:rPr>
                                <w:i/>
                                <w:sz w:val="19"/>
                                <w:szCs w:val="19"/>
                                <w:lang w:val="fr-FR"/>
                              </w:rPr>
                              <w:t xml:space="preserve">total </w:t>
                            </w:r>
                            <w:r>
                              <w:rPr>
                                <w:sz w:val="19"/>
                                <w:szCs w:val="19"/>
                                <w:lang w:val="fr-FR"/>
                              </w:rPr>
                              <w:t xml:space="preserve">First Cause </w:t>
                            </w:r>
                            <w:r>
                              <w:rPr>
                                <w:sz w:val="19"/>
                                <w:szCs w:val="19"/>
                                <w:lang w:val="fr-FR"/>
                              </w:rPr>
                              <w:t xml:space="preserve">of acts that are performed in a </w:t>
                            </w:r>
                            <w:r>
                              <w:rPr>
                                <w:i/>
                                <w:sz w:val="19"/>
                                <w:szCs w:val="19"/>
                                <w:lang w:val="fr-FR"/>
                              </w:rPr>
                              <w:t xml:space="preserve">truly </w:t>
                            </w:r>
                            <w:r>
                              <w:rPr>
                                <w:sz w:val="19"/>
                                <w:szCs w:val="19"/>
                                <w:lang w:val="fr-FR"/>
                              </w:rPr>
                              <w:t xml:space="preserve">free manner by his creatures. This mode of causality is beyond our reason.</w:t>
                            </w:r>
                          </w:p>
                          <w:p>
                            <w:pPr>
                              <w:pStyle w:val="FrameContents"/>
                              <w:spacing w:before="0" w:after="60" w:line="210" w:lineRule="exact"/>
                              <w:jc w:val="center"/>
                              <w:rPr>
                                <w:b/>
                                <w:szCs w:val="21"/>
                              </w:rPr>
                            </w:pPr>
                            <w:r>
                              <w:rPr>
                                <w:b/>
                                <w:szCs w:val="21"/>
                              </w:rPr>
                            </w:r>
                          </w:p>
                          <w:p>
                            <w:pPr>
                              <w:pStyle w:val="FrameContents"/>
                              <w:spacing w:before="40" w:after="0" w:line="200" w:lineRule="exact"/>
                              <w:jc w:val="right"/>
                              <w:rPr/>
                            </w:pPr>
                            <w:r>
                              <w:rPr/>
                            </w:r>
                          </w:p>
                        </w:txbxContent>
                      </wps:txbx>
                      <wps:bodyPr anchor="t">
                        <a:prstTxWarp prst="textNoShape"/>
                        <a:noAutofit/>
                      </wps:bodyPr>
                    </wps:wsp>
                  </a:graphicData>
                </a:graphic>
              </wp:anchor>
            </w:drawing>
          </mc:Choice>
          <mc:Fallback>
            <w:pict>
              <v:rect id="shape_0" style="position:absolute;margin-left:161.95pt;margin-top:1.2pt;width:195.9pt;height:237.25pt;mso-wrap-style:square;v-text-anchor:top" o:allowincell="f" fillcolor="#a5a5a5" stroked="t" ID="Zone de texte 20" path="m0,0l-2147483645,0l-2147483645,-2147483646l0,-2147483646xe" wp14:anchorId="778E2E95">
                <v:fill color2="white" o:detectmouseclick="t"/>
                <v:stroke weight="6480" color="black" joinstyle="round" endcap="flat"/>
                <v:textbox>
                  <w:txbxContent>
                    <w:p>
                      <w:pPr>
                        <w:pStyle w:val="FrameContents"/>
                        <w:spacing w:before="0" w:after="60" w:line="210" w:lineRule="exact"/>
                        <w:jc w:val="center"/>
                        <w:rPr>
                          <w:i/>
                          <w:i/>
                          <w:sz w:val="20"/>
                        </w:rPr>
                      </w:pPr>
                      <w:r>
                        <w:rPr>
                          <w:b/>
                          <w:szCs w:val="21"/>
                        </w:rPr>
                        <w:t xml:space="preserve">Justice and mercy</w:t>
                      </w:r>
                    </w:p>
                    <w:p>
                      <w:pPr>
                        <w:pStyle w:val="FootnoteText"/>
                        <w:ind w:firstLine="113"/>
                        <w:rPr>
                          <w:sz w:val="19"/>
                          <w:szCs w:val="19"/>
                          <w:lang w:val="fr-FR"/>
                        </w:rPr>
                      </w:pPr>
                      <w:r>
                        <w:rPr>
                          <w:sz w:val="19"/>
                          <w:szCs w:val="19"/>
                          <w:lang w:val="fr-FR"/>
                        </w:rPr>
                        <w:t xml:space="preserve">Unable to grasp how justice and mercy are formally identified in God, we are unable to understand the proper effects of predestination and redemption. </w:t>
                      </w:r>
                    </w:p>
                    <w:p>
                      <w:pPr>
                        <w:pStyle w:val="FootnoteText"/>
                        <w:ind w:firstLine="113"/>
                        <w:rPr>
                          <w:sz w:val="19"/>
                          <w:szCs w:val="19"/>
                          <w:lang w:val="fr-FR"/>
                        </w:rPr>
                      </w:pPr>
                      <w:r>
                        <w:rPr>
                          <w:sz w:val="19"/>
                          <w:szCs w:val="19"/>
                          <w:lang w:val="fr-FR"/>
                        </w:rPr>
                        <w:t xml:space="preserve">We perceive them through competing formalities (</w:t>
                      </w:r>
                      <w:r>
                        <w:rPr>
                          <w:i/>
                          <w:smallCaps/>
                          <w:sz w:val="19"/>
                          <w:szCs w:val="19"/>
                          <w:lang w:val="fr-FR"/>
                        </w:rPr>
                        <w:t xml:space="preserve">justice </w:t>
                      </w:r>
                      <w:r>
                        <w:rPr>
                          <w:sz w:val="19"/>
                          <w:szCs w:val="19"/>
                          <w:lang w:val="fr-FR"/>
                        </w:rPr>
                        <w:t xml:space="preserve">or </w:t>
                      </w:r>
                      <w:r>
                        <w:rPr>
                          <w:i/>
                          <w:smallCaps/>
                          <w:sz w:val="19"/>
                          <w:szCs w:val="19"/>
                          <w:lang w:val="fr-FR"/>
                        </w:rPr>
                        <w:t xml:space="preserve">mercy</w:t>
                      </w:r>
                      <w:r>
                        <w:rPr>
                          <w:sz w:val="19"/>
                          <w:szCs w:val="19"/>
                          <w:lang w:val="fr-FR"/>
                        </w:rPr>
                        <w:t xml:space="preserve">) without seeing how they reconcile. </w:t>
                      </w:r>
                    </w:p>
                    <w:p>
                      <w:pPr>
                        <w:pStyle w:val="FootnoteText"/>
                        <w:ind w:firstLine="113"/>
                        <w:rPr>
                          <w:sz w:val="19"/>
                          <w:szCs w:val="19"/>
                          <w:lang w:val="fr-FR"/>
                        </w:rPr>
                      </w:pPr>
                      <w:r>
                        <w:rPr>
                          <w:sz w:val="19"/>
                          <w:szCs w:val="19"/>
                          <w:lang w:val="fr-FR"/>
                        </w:rPr>
                        <w:t xml:space="preserve">Mystery is therefore not unique to Christian revelation: it is already present in </w:t>
                      </w:r>
                      <w:r>
                        <w:rPr>
                          <w:i/>
                          <w:sz w:val="19"/>
                          <w:szCs w:val="19"/>
                          <w:lang w:val="fr-FR"/>
                        </w:rPr>
                        <w:t xml:space="preserve">natural </w:t>
                      </w:r>
                      <w:r>
                        <w:rPr>
                          <w:sz w:val="19"/>
                          <w:szCs w:val="19"/>
                          <w:lang w:val="fr-FR"/>
                        </w:rPr>
                        <w:t xml:space="preserve">theology</w:t>
                      </w:r>
                      <w:r>
                        <w:rPr>
                          <w:sz w:val="19"/>
                          <w:szCs w:val="19"/>
                          <w:lang w:val="fr-FR"/>
                        </w:rPr>
                        <w:t xml:space="preserve">.</w:t>
                      </w:r>
                    </w:p>
                    <w:p>
                      <w:pPr>
                        <w:pStyle w:val="FootnoteText"/>
                        <w:ind w:firstLine="113"/>
                        <w:rPr>
                          <w:sz w:val="19"/>
                          <w:szCs w:val="19"/>
                          <w:lang w:val="fr-FR"/>
                        </w:rPr>
                      </w:pPr>
                      <w:r>
                        <w:rPr>
                          <w:sz w:val="19"/>
                          <w:szCs w:val="19"/>
                          <w:lang w:val="fr-FR"/>
                        </w:rPr>
                        <w:t xml:space="preserve">Truths that our reason is certain of when considered </w:t>
                      </w:r>
                      <w:r>
                        <w:rPr>
                          <w:i/>
                          <w:sz w:val="19"/>
                          <w:szCs w:val="19"/>
                          <w:lang w:val="fr-FR"/>
                        </w:rPr>
                        <w:t xml:space="preserve">separately</w:t>
                      </w:r>
                      <w:r>
                        <w:rPr>
                          <w:sz w:val="19"/>
                          <w:szCs w:val="19"/>
                          <w:lang w:val="fr-FR"/>
                        </w:rPr>
                        <w:t xml:space="preserve">, </w:t>
                      </w:r>
                      <w:r>
                        <w:rPr>
                          <w:spacing w:val="-2"/>
                          <w:sz w:val="19"/>
                          <w:szCs w:val="19"/>
                          <w:lang w:val="fr-FR"/>
                        </w:rPr>
                        <w:t xml:space="preserve">prove difficult to reconcile. The </w:t>
                      </w:r>
                      <w:r>
                        <w:rPr>
                          <w:sz w:val="19"/>
                          <w:szCs w:val="19"/>
                          <w:lang w:val="fr-FR"/>
                        </w:rPr>
                        <w:t xml:space="preserve">ultimate </w:t>
                      </w:r>
                      <w:r>
                        <w:rPr>
                          <w:spacing w:val="-2"/>
                          <w:sz w:val="19"/>
                          <w:szCs w:val="19"/>
                          <w:lang w:val="fr-FR"/>
                        </w:rPr>
                        <w:t xml:space="preserve">explanation </w:t>
                      </w:r>
                      <w:r>
                        <w:rPr>
                          <w:sz w:val="19"/>
                          <w:szCs w:val="19"/>
                          <w:lang w:val="fr-FR"/>
                        </w:rPr>
                        <w:t xml:space="preserve">eludes us.</w:t>
                      </w:r>
                    </w:p>
                    <w:p>
                      <w:pPr>
                        <w:pStyle w:val="FootnoteText"/>
                        <w:ind w:firstLine="113"/>
                        <w:rPr>
                          <w:sz w:val="19"/>
                          <w:szCs w:val="19"/>
                          <w:lang w:val="fr-FR"/>
                        </w:rPr>
                      </w:pPr>
                      <w:r>
                        <w:rPr>
                          <w:sz w:val="19"/>
                          <w:szCs w:val="19"/>
                          <w:lang w:val="fr-FR"/>
                        </w:rPr>
                        <w:t xml:space="preserve">As Bossuet says, we see </w:t>
                      </w:r>
                      <w:r>
                        <w:rPr>
                          <w:i/>
                          <w:sz w:val="19"/>
                          <w:szCs w:val="19"/>
                          <w:lang w:val="fr-FR"/>
                        </w:rPr>
                        <w:t xml:space="preserve">both ends of the chain</w:t>
                      </w:r>
                      <w:r>
                        <w:rPr>
                          <w:sz w:val="19"/>
                          <w:szCs w:val="19"/>
                          <w:lang w:val="fr-FR"/>
                        </w:rPr>
                        <w:t xml:space="preserve">, without grasping what lies in between. </w:t>
                      </w:r>
                    </w:p>
                    <w:p>
                      <w:pPr>
                        <w:pStyle w:val="FootnoteText"/>
                        <w:ind w:firstLine="113"/>
                        <w:rPr>
                          <w:sz w:val="19"/>
                          <w:szCs w:val="19"/>
                          <w:lang w:val="fr-FR"/>
                        </w:rPr>
                      </w:pPr>
                      <w:r>
                        <w:rPr>
                          <w:sz w:val="19"/>
                          <w:szCs w:val="19"/>
                          <w:lang w:val="fr-FR"/>
                        </w:rPr>
                        <w:t xml:space="preserve">The reconciliation of divine omni-causality with human freedom is another of these mysteries. God is </w:t>
                      </w:r>
                      <w:r>
                        <w:rPr>
                          <w:i/>
                          <w:sz w:val="19"/>
                          <w:szCs w:val="19"/>
                          <w:lang w:val="fr-FR"/>
                        </w:rPr>
                        <w:t xml:space="preserve">truly </w:t>
                      </w:r>
                      <w:r>
                        <w:rPr>
                          <w:sz w:val="19"/>
                          <w:szCs w:val="19"/>
                          <w:lang w:val="fr-FR"/>
                        </w:rPr>
                        <w:t xml:space="preserve">the </w:t>
                      </w:r>
                      <w:r>
                        <w:rPr>
                          <w:i/>
                          <w:sz w:val="19"/>
                          <w:szCs w:val="19"/>
                          <w:lang w:val="fr-FR"/>
                        </w:rPr>
                        <w:t xml:space="preserve">total </w:t>
                      </w:r>
                      <w:r>
                        <w:rPr>
                          <w:sz w:val="19"/>
                          <w:szCs w:val="19"/>
                          <w:lang w:val="fr-FR"/>
                        </w:rPr>
                        <w:t xml:space="preserve">First Cause </w:t>
                      </w:r>
                      <w:r>
                        <w:rPr>
                          <w:sz w:val="19"/>
                          <w:szCs w:val="19"/>
                          <w:lang w:val="fr-FR"/>
                        </w:rPr>
                        <w:t xml:space="preserve">of acts that are performed in a </w:t>
                      </w:r>
                      <w:r>
                        <w:rPr>
                          <w:i/>
                          <w:sz w:val="19"/>
                          <w:szCs w:val="19"/>
                          <w:lang w:val="fr-FR"/>
                        </w:rPr>
                        <w:t xml:space="preserve">truly </w:t>
                      </w:r>
                      <w:r>
                        <w:rPr>
                          <w:sz w:val="19"/>
                          <w:szCs w:val="19"/>
                          <w:lang w:val="fr-FR"/>
                        </w:rPr>
                        <w:t xml:space="preserve">free manner by his creatures. This mode of causality is beyond our reason.</w:t>
                      </w:r>
                    </w:p>
                    <w:p>
                      <w:pPr>
                        <w:pStyle w:val="FrameContents"/>
                        <w:spacing w:before="0" w:after="60" w:line="210" w:lineRule="exact"/>
                        <w:jc w:val="center"/>
                        <w:rPr>
                          <w:b/>
                          <w:szCs w:val="21"/>
                        </w:rPr>
                      </w:pPr>
                      <w:r>
                        <w:rPr>
                          <w:b/>
                          <w:szCs w:val="21"/>
                        </w:rPr>
                      </w:r>
                    </w:p>
                    <w:p>
                      <w:pPr>
                        <w:pStyle w:val="FrameContents"/>
                        <w:spacing w:before="40" w:after="0" w:line="200" w:lineRule="exact"/>
                        <w:jc w:val="right"/>
                        <w:rPr/>
                      </w:pPr>
                      <w:r>
                        <w:rPr/>
                      </w:r>
                    </w:p>
                  </w:txbxContent>
                </v:textbox>
                <w10:wrap type="square"/>
              </v:rect>
            </w:pict>
          </mc:Fallback>
        </mc:AlternateContent>
      </w:r>
      <w:r>
        <w:rPr>
          <w:rFonts w:cs="Calibri" w:cstheme="minorHAnsi"/>
        </w:rPr>
        <w:t xml:space="preserve">Let us note in passing that the application of the </w:t>
      </w:r>
      <w:r>
        <w:rPr>
          <w:rFonts w:cs="Calibri" w:cstheme="minorHAnsi"/>
          <w:i/>
        </w:rPr>
        <w:t xml:space="preserve">principle of comparative identity </w:t>
      </w:r>
      <w:r>
        <w:rPr>
          <w:rFonts w:cs="Calibri" w:cstheme="minorHAnsi"/>
        </w:rPr>
        <w:t xml:space="preserve">requires the same precautions on other subjects, notably natural theology. If it is true, for example, that in God there is no </w:t>
      </w:r>
      <w:r>
        <w:rPr>
          <w:rFonts w:cs="Calibri" w:cstheme="minorHAnsi"/>
          <w:i/>
        </w:rPr>
        <w:t xml:space="preserve">real </w:t>
      </w:r>
      <w:r>
        <w:rPr>
          <w:rFonts w:cs="Calibri" w:cstheme="minorHAnsi"/>
        </w:rPr>
        <w:t xml:space="preserve">distinction </w:t>
      </w:r>
      <w:r>
        <w:rPr>
          <w:rFonts w:cs="Calibri" w:cstheme="minorHAnsi"/>
        </w:rPr>
        <w:t xml:space="preserve">between intelligence and will, this does not eliminate, on our side, the </w:t>
      </w:r>
      <w:r>
        <w:rPr>
          <w:rFonts w:cs="Calibri" w:cstheme="minorHAnsi"/>
          <w:i/>
        </w:rPr>
        <w:t xml:space="preserve">conceptual </w:t>
      </w:r>
      <w:r>
        <w:rPr>
          <w:rFonts w:cs="Calibri" w:cstheme="minorHAnsi"/>
        </w:rPr>
        <w:t xml:space="preserve">distinction </w:t>
      </w:r>
      <w:r>
        <w:rPr>
          <w:rFonts w:cs="Calibri" w:cstheme="minorHAnsi"/>
        </w:rPr>
        <w:t xml:space="preserve">between these two terms</w:t>
      </w:r>
      <w:r>
        <w:rPr>
          <w:rStyle w:val="FootnoteReference"/>
          <w:rFonts w:cs="Calibri" w:cstheme="minorHAnsi"/>
        </w:rPr>
        <w:footnoteReference w:id="55"/>
      </w:r>
      <w:r>
        <w:rPr>
          <w:rFonts w:cs="Calibri" w:cstheme="minorHAnsi"/>
        </w:rPr>
        <w:t xml:space="preserve"> . </w:t>
      </w:r>
      <w:r>
        <w:rPr>
          <w:rFonts w:cs="Calibri" w:cstheme="minorHAnsi"/>
        </w:rPr>
        <w:t xml:space="preserve">It would be incongruous to say that God knows </w:t>
      </w:r>
      <w:r>
        <w:rPr>
          <w:rFonts w:cs="Calibri" w:cstheme="minorHAnsi"/>
          <w:i/>
        </w:rPr>
        <w:t xml:space="preserve">through his will</w:t>
      </w:r>
      <w:r>
        <w:rPr>
          <w:rFonts w:cs="Calibri" w:cstheme="minorHAnsi"/>
        </w:rPr>
        <w:t xml:space="preserve">, or that he wills </w:t>
      </w:r>
      <w:r>
        <w:rPr>
          <w:rFonts w:cs="Calibri" w:cstheme="minorHAnsi"/>
          <w:i/>
        </w:rPr>
        <w:t xml:space="preserve">through his intelligence</w:t>
      </w:r>
      <w:r>
        <w:rPr>
          <w:rFonts w:cs="Calibri" w:cstheme="minorHAnsi"/>
        </w:rPr>
        <w:t xml:space="preserve">.</w:t>
      </w:r>
    </w:p>
    <w:p>
      <w:pPr>
        <w:pStyle w:val="Normal"/>
        <w:rPr>
          <w:rFonts w:cs="Calibri" w:cstheme="minorHAnsi"/>
        </w:rPr>
      </w:pPr>
      <w:r>
        <w:rPr>
          <w:rFonts w:cs="Calibri" w:cstheme="minorHAnsi"/>
        </w:rPr>
        <w:t xml:space="preserve">Similarly, while it is true that in God justice and mercy are identical, this is only a </w:t>
      </w:r>
      <w:r>
        <w:rPr>
          <w:rFonts w:cs="Calibri" w:cstheme="minorHAnsi"/>
          <w:i/>
        </w:rPr>
        <w:t xml:space="preserve">real </w:t>
      </w:r>
      <w:r>
        <w:rPr>
          <w:rFonts w:cs="Calibri" w:cstheme="minorHAnsi"/>
        </w:rPr>
        <w:t xml:space="preserve">identity </w:t>
      </w:r>
      <w:r>
        <w:rPr>
          <w:rFonts w:cs="Calibri" w:cstheme="minorHAnsi"/>
        </w:rPr>
        <w:t xml:space="preserve">("</w:t>
      </w:r>
      <w:r>
        <w:rPr>
          <w:rFonts w:cs="Calibri" w:cstheme="minorHAnsi"/>
          <w:i/>
        </w:rPr>
        <w:t xml:space="preserve">re"</w:t>
      </w:r>
      <w:r>
        <w:rPr>
          <w:rFonts w:cs="Calibri" w:cstheme="minorHAnsi"/>
        </w:rPr>
        <w:t xml:space="preserve">), which transcends our human conceptions and therefore leaves the </w:t>
      </w:r>
      <w:r>
        <w:rPr>
          <w:rFonts w:cs="Calibri" w:cstheme="minorHAnsi"/>
          <w:i/>
        </w:rPr>
        <w:t xml:space="preserve">conceptual </w:t>
      </w:r>
      <w:r>
        <w:rPr>
          <w:rFonts w:cs="Calibri" w:cstheme="minorHAnsi"/>
        </w:rPr>
        <w:t xml:space="preserve">distinction (</w:t>
      </w:r>
      <w:r>
        <w:rPr>
          <w:rFonts w:cs="Calibri" w:cstheme="minorHAnsi"/>
        </w:rPr>
        <w:t xml:space="preserve">"</w:t>
      </w:r>
      <w:r>
        <w:rPr>
          <w:rFonts w:cs="Calibri" w:cstheme="minorHAnsi"/>
          <w:i/>
        </w:rPr>
        <w:t xml:space="preserve">re et ratione</w:t>
      </w:r>
      <w:r>
        <w:rPr>
          <w:rFonts w:cs="Calibri" w:cstheme="minorHAnsi"/>
        </w:rPr>
        <w:t xml:space="preserve">") between these two notions </w:t>
      </w:r>
      <w:r>
        <w:rPr>
          <w:rFonts w:cs="Calibri" w:cstheme="minorHAnsi"/>
        </w:rPr>
        <w:t xml:space="preserve">in our minds. </w:t>
      </w:r>
      <w:r>
        <w:rPr>
          <w:rFonts w:cs="Calibri" w:cstheme="minorHAnsi"/>
        </w:rPr>
        <w:t xml:space="preserve">It would therefore be aberrant to attribute specifically to </w:t>
      </w:r>
      <w:r>
        <w:rPr>
          <w:rFonts w:cs="Calibri" w:cstheme="minorHAnsi"/>
        </w:rPr>
        <w:t xml:space="preserve">God's </w:t>
      </w:r>
      <w:r>
        <w:rPr>
          <w:rFonts w:cs="Calibri" w:cstheme="minorHAnsi"/>
          <w:i/>
        </w:rPr>
        <w:t xml:space="preserve">mercy </w:t>
      </w:r>
      <w:r>
        <w:rPr>
          <w:rFonts w:cs="Calibri" w:cstheme="minorHAnsi"/>
        </w:rPr>
        <w:t xml:space="preserve">the punishment of the damned, which is the proper effect of justice. An immoderate use of the "principle of comparative identity", neglecting the </w:t>
      </w:r>
      <w:r>
        <w:rPr>
          <w:rFonts w:cs="Calibri" w:cstheme="minorHAnsi"/>
          <w:i/>
        </w:rPr>
        <w:t xml:space="preserve">conceptual </w:t>
      </w:r>
      <w:r>
        <w:rPr>
          <w:rFonts w:cs="Calibri" w:cstheme="minorHAnsi"/>
        </w:rPr>
        <w:t xml:space="preserve">distinction</w:t>
      </w:r>
      <w:r>
        <w:rPr>
          <w:rFonts w:cs="Calibri" w:cstheme="minorHAnsi"/>
        </w:rPr>
        <w:t xml:space="preserve">, leads to a dead end. </w:t>
      </w:r>
      <w:r>
        <w:rPr/>
        <w:t xml:space="preserve">Always rigorous, </w:t>
      </w:r>
      <w:r>
        <w:rPr/>
        <w:t xml:space="preserve">Saint Thomas only used it with concepts belonging to </w:t>
      </w:r>
      <w:r>
        <w:rPr>
          <w:i/>
        </w:rPr>
        <w:t xml:space="preserve">the same formal line</w:t>
      </w:r>
      <w:r>
        <w:rPr>
          <w:rStyle w:val="FootnoteReference"/>
          <w:rFonts w:cs="Calibri" w:cstheme="minorHAnsi"/>
        </w:rPr>
        <w:footnoteReference w:id="56"/>
      </w:r>
      <w:r>
        <w:rPr/>
        <w:t xml:space="preserve"> . </w:t>
      </w:r>
    </w:p>
    <w:p>
      <w:pPr>
        <w:pStyle w:val="Heading3"/>
        <w:rPr>
          <w:rStyle w:val="Strong"/>
        </w:rPr>
      </w:pPr>
      <w:r>
        <w:rPr>
          <w:rStyle w:val="Strong"/>
        </w:rPr>
        <w:t xml:space="preserve">Aristotle's example</w:t>
      </w:r>
    </w:p>
    <w:p>
      <w:pPr>
        <w:pStyle w:val="Normal"/>
        <w:spacing w:before="80" w:after="100"/>
        <w:rPr>
          <w:rFonts w:cs="Calibri" w:cstheme="minorHAnsi"/>
        </w:rPr>
      </w:pPr>
      <w:r>
        <w:rPr>
          <w:rFonts w:cs="Calibri" w:cstheme="minorHAnsi"/>
        </w:rPr>
        <w:t xml:space="preserve">However, the contradiction may yet return. </w:t>
      </w:r>
    </w:p>
    <w:p>
      <w:pPr>
        <w:pStyle w:val="Normal"/>
        <w:spacing w:before="80" w:after="100"/>
        <w:rPr>
          <w:rFonts w:cs="Calibri" w:cstheme="minorHAnsi"/>
        </w:rPr>
      </w:pPr>
      <w:r>
        <w:rPr>
          <w:rFonts w:cs="Calibri" w:cstheme="minorHAnsi"/>
        </w:rPr>
        <w:t xml:space="preserve">Indeed, while there is a distinction </w:t>
      </w:r>
      <w:r>
        <w:rPr>
          <w:rFonts w:cs="Calibri" w:cstheme="minorHAnsi"/>
          <w:i/>
        </w:rPr>
        <w:t xml:space="preserve">in reason </w:t>
      </w:r>
      <w:r>
        <w:rPr>
          <w:rFonts w:cs="Calibri" w:cstheme="minorHAnsi"/>
        </w:rPr>
        <w:t xml:space="preserve">between "God" and "the Father", there is nonetheless a </w:t>
      </w:r>
      <w:r>
        <w:rPr>
          <w:rFonts w:cs="Calibri" w:cstheme="minorHAnsi"/>
          <w:i/>
        </w:rPr>
        <w:t xml:space="preserve">real </w:t>
      </w:r>
      <w:r>
        <w:rPr>
          <w:rFonts w:cs="Calibri" w:cstheme="minorHAnsi"/>
        </w:rPr>
        <w:t xml:space="preserve">identity</w:t>
      </w:r>
      <w:r>
        <w:rPr>
          <w:rFonts w:cs="Calibri" w:cstheme="minorHAnsi"/>
        </w:rPr>
        <w:t xml:space="preserve">. Likewise between "God" and "the Son". On the </w:t>
      </w:r>
      <w:r>
        <w:rPr>
          <w:rFonts w:cs="Calibri" w:cstheme="minorHAnsi"/>
        </w:rPr>
        <w:t xml:space="preserve">other hand, between the Father and the Son, there is not only a distinction </w:t>
      </w:r>
      <w:r>
        <w:rPr>
          <w:rFonts w:cs="Calibri" w:cstheme="minorHAnsi"/>
          <w:i/>
        </w:rPr>
        <w:t xml:space="preserve">of reason</w:t>
      </w:r>
      <w:r>
        <w:rPr>
          <w:rFonts w:cs="Calibri" w:cstheme="minorHAnsi"/>
        </w:rPr>
        <w:t xml:space="preserve">, but also a </w:t>
      </w:r>
      <w:r>
        <w:rPr>
          <w:rFonts w:cs="Calibri" w:cstheme="minorHAnsi"/>
          <w:i/>
        </w:rPr>
        <w:t xml:space="preserve">real </w:t>
      </w:r>
      <w:r>
        <w:rPr>
          <w:rFonts w:cs="Calibri" w:cstheme="minorHAnsi"/>
        </w:rPr>
        <w:t xml:space="preserve">distinction</w:t>
      </w:r>
      <w:r>
        <w:rPr>
          <w:rFonts w:cs="Calibri" w:cstheme="minorHAnsi"/>
        </w:rPr>
        <w:t xml:space="preserve">. A </w:t>
      </w:r>
      <w:r>
        <w:rPr>
          <w:rFonts w:cs="Calibri" w:cstheme="minorHAnsi"/>
        </w:rPr>
        <w:t xml:space="preserve">relative distinction, of course, which is by no means absolute, but which nonetheless prevents us from asserting that "</w:t>
      </w:r>
      <w:r>
        <w:rPr>
          <w:rFonts w:cs="Calibri" w:cstheme="minorHAnsi"/>
          <w:i/>
        </w:rPr>
        <w:t xml:space="preserve">the Father is the Son</w:t>
      </w:r>
      <w:r>
        <w:rPr>
          <w:rFonts w:cs="Calibri" w:cstheme="minorHAnsi"/>
        </w:rPr>
        <w:t xml:space="preserve">", when in fact we can say that "</w:t>
      </w:r>
      <w:r>
        <w:rPr>
          <w:rFonts w:cs="Calibri" w:cstheme="minorHAnsi"/>
          <w:i/>
        </w:rPr>
        <w:t xml:space="preserve">the Father is God</w:t>
      </w:r>
      <w:r>
        <w:rPr>
          <w:rFonts w:cs="Calibri" w:cstheme="minorHAnsi"/>
        </w:rPr>
        <w:t xml:space="preserve">" and "</w:t>
      </w:r>
      <w:r>
        <w:rPr>
          <w:rFonts w:cs="Calibri" w:cstheme="minorHAnsi"/>
          <w:i/>
        </w:rPr>
        <w:t xml:space="preserve">the Son is God</w:t>
      </w:r>
      <w:r>
        <w:rPr>
          <w:rFonts w:cs="Calibri" w:cstheme="minorHAnsi"/>
        </w:rPr>
        <w:t xml:space="preserve">".</w:t>
      </w:r>
    </w:p>
    <w:p>
      <w:pPr>
        <w:pStyle w:val="Normal"/>
        <w:spacing w:before="80" w:after="100"/>
        <w:rPr>
          <w:rFonts w:cs="Calibri" w:cstheme="minorHAnsi"/>
        </w:rPr>
      </w:pPr>
      <w:r>
        <w:rPr>
          <w:rFonts w:cs="Calibri" w:cstheme="minorHAnsi"/>
        </w:rPr>
        <w:t xml:space="preserve">How, then, </w:t>
      </w:r>
      <w:r>
        <w:rPr>
          <w:rFonts w:cs="Calibri" w:cstheme="minorHAnsi"/>
        </w:rPr>
        <w:t xml:space="preserve">can </w:t>
      </w:r>
      <w:r>
        <w:rPr>
          <w:rFonts w:cs="Calibri" w:cstheme="minorHAnsi"/>
        </w:rPr>
        <w:t xml:space="preserve">what on either side is merely a distinction </w:t>
      </w:r>
      <w:r>
        <w:rPr>
          <w:rFonts w:cs="Calibri" w:cstheme="minorHAnsi"/>
          <w:i/>
        </w:rPr>
        <w:t xml:space="preserve">of reason </w:t>
      </w:r>
      <w:r>
        <w:rPr>
          <w:rFonts w:cs="Calibri" w:cstheme="minorHAnsi"/>
        </w:rPr>
        <w:t xml:space="preserve">become a </w:t>
      </w:r>
      <w:r>
        <w:rPr>
          <w:rFonts w:cs="Calibri" w:cstheme="minorHAnsi"/>
          <w:i/>
        </w:rPr>
        <w:t xml:space="preserve">real </w:t>
      </w:r>
      <w:r>
        <w:rPr>
          <w:rFonts w:cs="Calibri" w:cstheme="minorHAnsi"/>
        </w:rPr>
        <w:t xml:space="preserve">distinction </w:t>
      </w:r>
      <w:r>
        <w:rPr>
          <w:rFonts w:cs="Calibri" w:cstheme="minorHAnsi"/>
        </w:rPr>
        <w:t xml:space="preserve">between the Father and the Son?</w:t>
      </w:r>
    </w:p>
    <w:p>
      <w:pPr>
        <w:pStyle w:val="Normal"/>
        <w:spacing w:before="80" w:after="100"/>
        <w:rPr>
          <w:rFonts w:cs="Calibri" w:cstheme="minorHAnsi"/>
        </w:rPr>
      </w:pPr>
      <w:r>
        <w:rPr>
          <w:rFonts w:cs="Calibri" w:cstheme="minorHAnsi"/>
        </w:rPr>
        <w:t xml:space="preserve">To answer this question, St. Thomas has to show that, sometimes, concepts that designate the same unique reality are impossible to reconcile. And he invokes an example borrowed from </w:t>
      </w:r>
      <w:r>
        <w:rPr>
          <w:rFonts w:cs="Calibri" w:cstheme="minorHAnsi"/>
        </w:rPr>
        <w:t xml:space="preserve">Aristotle's </w:t>
      </w:r>
      <w:r>
        <w:rPr>
          <w:rFonts w:cs="Calibri" w:cstheme="minorHAnsi"/>
          <w:i/>
        </w:rPr>
        <w:t xml:space="preserve">Physics </w:t>
      </w:r>
      <w:r>
        <w:rPr>
          <w:rFonts w:cs="Calibri" w:cstheme="minorHAnsi"/>
        </w:rPr>
        <w:t xml:space="preserve">(l. 3, c. 3): the case of the two opposing accidents of </w:t>
      </w:r>
      <w:r>
        <w:rPr>
          <w:rFonts w:cs="Calibri" w:cstheme="minorHAnsi"/>
          <w:i/>
        </w:rPr>
        <w:t xml:space="preserve">action </w:t>
      </w:r>
      <w:r>
        <w:rPr>
          <w:rFonts w:cs="Calibri" w:cstheme="minorHAnsi"/>
        </w:rPr>
        <w:t xml:space="preserve">and </w:t>
      </w:r>
      <w:r>
        <w:rPr>
          <w:rFonts w:cs="Calibri" w:cstheme="minorHAnsi"/>
          <w:i/>
        </w:rPr>
        <w:t xml:space="preserve">passion</w:t>
      </w:r>
      <w:r>
        <w:rPr>
          <w:rFonts w:cs="Calibri" w:cstheme="minorHAnsi"/>
        </w:rPr>
        <w:t xml:space="preserve">.</w:t>
      </w:r>
    </w:p>
    <w:p>
      <w:pPr>
        <w:pStyle w:val="Normal"/>
        <w:rPr>
          <w:rFonts w:cs="Calibri" w:cstheme="minorHAnsi"/>
        </w:rPr>
      </w:pPr>
      <w:r>
        <w:rPr>
          <w:rFonts w:cs="Calibri" w:cstheme="minorHAnsi"/>
        </w:rPr>
        <w:t xml:space="preserve">When the woodcutter's axe strikes a tree, the same single shock is :</w:t>
      </w:r>
    </w:p>
    <w:p>
      <w:pPr>
        <w:pStyle w:val="Normal"/>
        <w:rPr>
          <w:rFonts w:cs="Calibri" w:cstheme="minorHAnsi"/>
        </w:rPr>
      </w:pPr>
      <w:r>
        <w:rPr>
          <w:rFonts w:cs="Calibri" w:cstheme="minorHAnsi"/>
        </w:rPr>
        <w:t xml:space="preserve">- an </w:t>
      </w:r>
      <w:r>
        <w:rPr>
          <w:rFonts w:cs="Calibri" w:cstheme="minorHAnsi"/>
          <w:i/>
        </w:rPr>
        <w:t xml:space="preserve">action</w:t>
      </w:r>
      <w:r>
        <w:rPr>
          <w:rFonts w:cs="Calibri" w:cstheme="minorHAnsi"/>
        </w:rPr>
        <w:t xml:space="preserve">, in the woodcutter who gives the blow,</w:t>
      </w:r>
    </w:p>
    <w:p>
      <w:pPr>
        <w:pStyle w:val="Normal"/>
        <w:rPr>
          <w:rFonts w:cs="Calibri" w:cstheme="minorHAnsi"/>
        </w:rPr>
      </w:pPr>
      <w:r>
        <w:rPr>
          <w:rFonts w:cs="Calibri" w:cstheme="minorHAnsi"/>
        </w:rPr>
        <w:t xml:space="preserve">- a </w:t>
      </w:r>
      <w:r>
        <w:rPr>
          <w:rFonts w:cs="Calibri" w:cstheme="minorHAnsi"/>
          <w:i/>
        </w:rPr>
        <w:t xml:space="preserve">passion</w:t>
      </w:r>
      <w:r>
        <w:rPr>
          <w:rFonts w:cs="Calibri" w:cstheme="minorHAnsi"/>
        </w:rPr>
        <w:t xml:space="preserve">, in the tree that undergoes it.</w:t>
      </w:r>
    </w:p>
    <w:p>
      <w:pPr>
        <w:pStyle w:val="Normal"/>
        <w:rPr>
          <w:rFonts w:cs="Calibri" w:cstheme="minorHAnsi"/>
        </w:rPr>
      </w:pPr>
      <w:r>
        <w:rPr>
          <w:rFonts w:cs="Calibri" w:cstheme="minorHAnsi"/>
        </w:rPr>
        <w:t xml:space="preserve">Aristotle points out that there is, in fact, only </w:t>
      </w:r>
      <w:r>
        <w:rPr>
          <w:rFonts w:cs="Calibri (Corps)"/>
          <w:i/>
          <w:smallCaps/>
        </w:rPr>
        <w:t xml:space="preserve">one </w:t>
      </w:r>
      <w:r>
        <w:rPr>
          <w:rFonts w:cs="Calibri" w:cstheme="minorHAnsi"/>
        </w:rPr>
        <w:t xml:space="preserve">event, which is common to both agent and patient. But because it affects them in </w:t>
      </w:r>
      <w:r>
        <w:rPr>
          <w:rFonts w:cs="Calibri" w:cstheme="minorHAnsi"/>
          <w:i/>
        </w:rPr>
        <w:t xml:space="preserve">opposite </w:t>
      </w:r>
      <w:r>
        <w:rPr>
          <w:rFonts w:cs="Calibri" w:cstheme="minorHAnsi"/>
        </w:rPr>
        <w:t xml:space="preserve">ways</w:t>
      </w:r>
      <w:r>
        <w:rPr>
          <w:rFonts w:cs="Calibri" w:cstheme="minorHAnsi"/>
        </w:rPr>
        <w:t xml:space="preserve">, it can be considered on two opposing grounds.</w:t>
      </w:r>
    </w:p>
    <w:p>
      <w:pPr>
        <w:pStyle w:val="Normal"/>
        <w:rPr>
          <w:rFonts w:cs="Calibri" w:cstheme="minorHAnsi"/>
        </w:rPr>
      </w:pPr>
      <w:r>
        <w:rPr>
          <w:rFonts w:cs="Calibri (Corps)"/>
          <w:i/>
        </w:rPr>
        <w:t xml:space="preserve">- Insofar as it affects </w:t>
      </w:r>
      <w:r>
        <w:rPr>
          <w:rFonts w:cs="Calibri (Corps)"/>
          <w:i/>
          <w:smallCaps/>
        </w:rPr>
        <w:t xml:space="preserve">the agent </w:t>
      </w:r>
      <w:r>
        <w:rPr>
          <w:rFonts w:cs="Calibri" w:cstheme="minorHAnsi"/>
        </w:rPr>
        <w:t xml:space="preserve">from which it comes, this movement is </w:t>
      </w:r>
      <w:r>
        <w:rPr>
          <w:rFonts w:cs="Calibri" w:cstheme="minorHAnsi"/>
          <w:i/>
        </w:rPr>
        <w:t xml:space="preserve">action</w:t>
      </w:r>
      <w:r>
        <w:rPr>
          <w:rFonts w:cs="Calibri (Corps)"/>
          <w:i/>
          <w:smallCaps/>
        </w:rPr>
        <w:t xml:space="preserve">.</w:t>
      </w:r>
    </w:p>
    <w:p>
      <w:pPr>
        <w:pStyle w:val="Normal"/>
        <w:rPr>
          <w:rFonts w:cs="Calibri" w:cstheme="minorHAnsi"/>
        </w:rPr>
      </w:pPr>
      <w:r>
        <w:rPr>
          <w:rFonts w:cs="Calibri (Corps)"/>
          <w:i/>
        </w:rPr>
        <w:t xml:space="preserve">- Insofar as it affects </w:t>
      </w:r>
      <w:r>
        <w:rPr>
          <w:rFonts w:cs="Calibri (Corps)"/>
          <w:i/>
          <w:smallCaps/>
        </w:rPr>
        <w:t xml:space="preserve">the patient </w:t>
      </w:r>
      <w:r>
        <w:rPr>
          <w:rFonts w:cs="Calibri" w:cstheme="minorHAnsi"/>
        </w:rPr>
        <w:t xml:space="preserve">undergoing it, this movement is </w:t>
      </w:r>
      <w:r>
        <w:rPr>
          <w:rFonts w:cs="Calibri" w:cstheme="minorHAnsi"/>
          <w:i/>
        </w:rPr>
        <w:t xml:space="preserve">passion</w:t>
      </w:r>
      <w:r>
        <w:rPr>
          <w:rFonts w:cs="Calibri (Corps)"/>
          <w:i/>
          <w:smallCaps/>
        </w:rPr>
        <w:t xml:space="preserve">.</w:t>
      </w:r>
    </w:p>
    <w:p>
      <w:pPr>
        <w:pStyle w:val="Normal"/>
        <w:rPr>
          <w:rFonts w:cs="Calibri" w:cstheme="minorHAnsi"/>
        </w:rPr>
      </w:pPr>
      <w:r>
        <w:rPr>
          <w:rFonts w:cs="Calibri" w:cstheme="minorHAnsi"/>
        </w:rPr>
        <w:t xml:space="preserve">One and the same fact is thus grasped according to distinct concepts, depending on whether we consider it in relation to the one who initiates it ("</w:t>
      </w:r>
      <w:r>
        <w:rPr>
          <w:rFonts w:cs="Calibri" w:cstheme="minorHAnsi"/>
          <w:i/>
        </w:rPr>
        <w:t xml:space="preserve">action")</w:t>
      </w:r>
      <w:r>
        <w:rPr>
          <w:rFonts w:cs="Calibri" w:cstheme="minorHAnsi"/>
        </w:rPr>
        <w:t xml:space="preserve">, in relation to the one who undergoes it ("</w:t>
      </w:r>
      <w:r>
        <w:rPr>
          <w:rFonts w:cs="Calibri" w:cstheme="minorHAnsi"/>
          <w:i/>
        </w:rPr>
        <w:t xml:space="preserve">passion</w:t>
      </w:r>
      <w:r>
        <w:rPr>
          <w:rFonts w:cs="Calibri" w:cstheme="minorHAnsi"/>
        </w:rPr>
        <w:t xml:space="preserve">"), or in an intermediate way, disregarding each of these two points of view (we can speak of "</w:t>
      </w:r>
      <w:r>
        <w:rPr>
          <w:rFonts w:cs="Calibri" w:cstheme="minorHAnsi"/>
          <w:i/>
        </w:rPr>
        <w:t xml:space="preserve">shock</w:t>
      </w:r>
      <w:r>
        <w:rPr>
          <w:rFonts w:cs="Calibri" w:cstheme="minorHAnsi"/>
        </w:rPr>
        <w:t xml:space="preserve">", "</w:t>
      </w:r>
      <w:r>
        <w:rPr>
          <w:rFonts w:cs="Calibri" w:cstheme="minorHAnsi"/>
          <w:i/>
        </w:rPr>
        <w:t xml:space="preserve">movement</w:t>
      </w:r>
      <w:r>
        <w:rPr>
          <w:rFonts w:cs="Calibri" w:cstheme="minorHAnsi"/>
        </w:rPr>
        <w:t xml:space="preserve">", or, even more vaguely, "</w:t>
      </w:r>
      <w:r>
        <w:rPr>
          <w:rFonts w:cs="Calibri" w:cstheme="minorHAnsi"/>
          <w:i/>
        </w:rPr>
        <w:t xml:space="preserve">event"</w:t>
      </w:r>
      <w:r>
        <w:rPr>
          <w:rFonts w:cs="Calibri" w:cstheme="minorHAnsi"/>
        </w:rPr>
        <w:t xml:space="preserve">).</w:t>
      </w:r>
    </w:p>
    <w:p>
      <w:pPr>
        <w:pStyle w:val="Normal"/>
        <w:rPr>
          <w:rFonts w:cs="Calibri" w:cstheme="minorHAnsi"/>
        </w:rPr>
      </w:pPr>
      <w:r>
        <w:rPr>
          <w:rFonts w:cs="Calibri" w:cstheme="minorHAnsi"/>
        </w:rPr>
        <w:t xml:space="preserve">These different concepts are not a gratuitous construction of my mind. They each express a part of reality, and their distinction thus has a </w:t>
      </w:r>
      <w:r>
        <w:rPr>
          <w:rFonts w:cs="Calibri" w:cstheme="minorHAnsi"/>
          <w:i/>
        </w:rPr>
        <w:t xml:space="preserve">real </w:t>
      </w:r>
      <w:r>
        <w:rPr>
          <w:rFonts w:cs="Calibri" w:cstheme="minorHAnsi"/>
        </w:rPr>
        <w:t xml:space="preserve">foundation</w:t>
      </w:r>
      <w:r>
        <w:rPr>
          <w:rFonts w:cs="Calibri" w:cstheme="minorHAnsi"/>
        </w:rPr>
        <w:t xml:space="preserve">.</w:t>
      </w:r>
    </w:p>
    <w:p>
      <w:pPr>
        <w:pStyle w:val="Normal"/>
        <w:rPr>
          <w:rFonts w:cs="Calibri" w:cstheme="minorHAnsi"/>
          <w:i/>
          <w:i/>
        </w:rPr>
      </w:pPr>
      <w:r>
        <w:rPr>
          <w:rFonts w:cs="Calibri" w:cstheme="minorHAnsi"/>
        </w:rPr>
        <w:t xml:space="preserve">So what precisely are the logical links between </w:t>
      </w:r>
      <w:r>
        <w:rPr>
          <w:rFonts w:cs="Calibri" w:cstheme="minorHAnsi"/>
          <w:i/>
        </w:rPr>
        <w:t xml:space="preserve">action</w:t>
      </w:r>
      <w:r>
        <w:rPr>
          <w:rFonts w:cs="Calibri" w:cstheme="minorHAnsi"/>
        </w:rPr>
        <w:t xml:space="preserve">, </w:t>
      </w:r>
      <w:r>
        <w:rPr>
          <w:rFonts w:cs="Calibri" w:cstheme="minorHAnsi"/>
          <w:i/>
        </w:rPr>
        <w:t xml:space="preserve">event </w:t>
      </w:r>
      <w:r>
        <w:rPr>
          <w:rFonts w:cs="Calibri" w:cstheme="minorHAnsi"/>
        </w:rPr>
        <w:t xml:space="preserve">and </w:t>
      </w:r>
      <w:r>
        <w:rPr>
          <w:rFonts w:cs="Calibri" w:cstheme="minorHAnsi"/>
          <w:i/>
        </w:rPr>
        <w:t xml:space="preserve">passion</w:t>
      </w:r>
      <w:r>
        <w:rPr>
          <w:rFonts w:cs="Calibri" w:cstheme="minorHAnsi"/>
        </w:rPr>
        <w:t xml:space="preserve">? </w:t>
      </w:r>
    </w:p>
    <w:p>
      <w:pPr>
        <w:pStyle w:val="Normal"/>
        <w:rPr>
          <w:rFonts w:cs="Calibri" w:cstheme="minorHAnsi"/>
        </w:rPr>
      </w:pPr>
      <w:r>
        <w:rPr>
          <w:rFonts w:cs="Calibri" w:cstheme="minorHAnsi"/>
        </w:rPr>
        <w:t xml:space="preserve">- We could say that </w:t>
      </w:r>
      <w:r>
        <w:rPr>
          <w:rFonts w:cs="Calibri" w:cstheme="minorHAnsi"/>
          <w:i/>
        </w:rPr>
        <w:t xml:space="preserve">action </w:t>
      </w:r>
      <w:r>
        <w:rPr>
          <w:rFonts w:cs="Calibri" w:cstheme="minorHAnsi"/>
        </w:rPr>
        <w:t xml:space="preserve">is </w:t>
      </w:r>
      <w:r>
        <w:rPr>
          <w:rFonts w:cs="Calibri" w:cstheme="minorHAnsi"/>
          <w:i/>
        </w:rPr>
        <w:t xml:space="preserve">event</w:t>
      </w:r>
      <w:r>
        <w:rPr>
          <w:rFonts w:cs="Calibri" w:cstheme="minorHAnsi"/>
        </w:rPr>
        <w:t xml:space="preserve">. These two concepts can be reconciled, but they do not perfectly overlap, since the first grasps everything from the agent's perspective, while the other abstracts from it. </w:t>
      </w:r>
    </w:p>
    <w:p>
      <w:pPr>
        <w:pStyle w:val="Normal"/>
        <w:rPr>
          <w:rFonts w:cs="Calibri" w:cstheme="minorHAnsi"/>
        </w:rPr>
      </w:pPr>
      <w:r>
        <w:rPr>
          <w:rFonts w:cs="Calibri" w:cstheme="minorHAnsi"/>
        </w:rPr>
        <w:t xml:space="preserve">- In the same </w:t>
      </w:r>
      <w:r>
        <w:rPr>
          <w:rFonts w:cs="Calibri" w:cstheme="minorHAnsi"/>
        </w:rPr>
        <w:t xml:space="preserve">way, </w:t>
      </w:r>
      <w:r>
        <w:rPr>
          <w:rFonts w:cs="Calibri" w:cstheme="minorHAnsi"/>
          <w:i/>
        </w:rPr>
        <w:t xml:space="preserve">passion </w:t>
      </w:r>
      <w:r>
        <w:rPr>
          <w:rFonts w:cs="Calibri (Corps)"/>
          <w:i/>
          <w:smallCaps/>
        </w:rPr>
        <w:t xml:space="preserve">is </w:t>
      </w:r>
      <w:r>
        <w:rPr>
          <w:rFonts w:cs="Calibri" w:cstheme="minorHAnsi"/>
        </w:rPr>
        <w:t xml:space="preserve">the </w:t>
      </w:r>
      <w:r>
        <w:rPr>
          <w:rFonts w:cs="Calibri" w:cstheme="minorHAnsi"/>
          <w:i/>
        </w:rPr>
        <w:t xml:space="preserve">event, </w:t>
      </w:r>
      <w:r>
        <w:rPr>
          <w:rFonts w:cs="Calibri" w:cstheme="minorHAnsi"/>
        </w:rPr>
        <w:t xml:space="preserve">albeit from a different perspective. </w:t>
      </w:r>
    </w:p>
    <w:p>
      <w:pPr>
        <w:pStyle w:val="Normal"/>
        <w:rPr>
          <w:rFonts w:cs="Calibri" w:cstheme="minorHAnsi"/>
        </w:rPr>
      </w:pPr>
      <w:r>
        <w:rPr>
          <w:rFonts w:cs="Calibri" w:cstheme="minorHAnsi"/>
          <w:i/>
        </w:rPr>
        <w:t xml:space="preserve">- Action </w:t>
      </w:r>
      <w:r>
        <w:rPr>
          <w:rFonts w:cs="Calibri" w:cstheme="minorHAnsi"/>
        </w:rPr>
        <w:t xml:space="preserve">and </w:t>
      </w:r>
      <w:r>
        <w:rPr>
          <w:rFonts w:cs="Calibri" w:cstheme="minorHAnsi"/>
          <w:i/>
        </w:rPr>
        <w:t xml:space="preserve">passion, on the </w:t>
      </w:r>
      <w:r>
        <w:rPr>
          <w:rFonts w:cs="Calibri" w:cstheme="minorHAnsi"/>
        </w:rPr>
        <w:t xml:space="preserve">other hand, are opposed. Not only is one </w:t>
      </w:r>
      <w:r>
        <w:rPr>
          <w:rFonts w:cs="Calibri (Corps)"/>
          <w:i/>
          <w:smallCaps/>
        </w:rPr>
        <w:t xml:space="preserve">not </w:t>
      </w:r>
      <w:r>
        <w:rPr>
          <w:rFonts w:cs="Calibri" w:cstheme="minorHAnsi"/>
        </w:rPr>
        <w:t xml:space="preserve">the other, it is precisely </w:t>
      </w:r>
      <w:r>
        <w:rPr>
          <w:rFonts w:cs="Calibri" w:cstheme="minorHAnsi"/>
          <w:i/>
        </w:rPr>
        <w:t xml:space="preserve">the opposite</w:t>
      </w:r>
      <w:r>
        <w:rPr>
          <w:rFonts w:cs="Calibri" w:cstheme="minorHAnsi"/>
        </w:rPr>
        <w:t xml:space="preserve">. </w:t>
      </w:r>
      <w:r>
        <w:rPr>
          <w:rFonts w:cs="Calibri" w:cstheme="minorHAnsi"/>
        </w:rPr>
        <w:t xml:space="preserve">These two correlatives define themselves in </w:t>
      </w:r>
      <w:r>
        <w:rPr>
          <w:rFonts w:cs="Calibri" w:cstheme="minorHAnsi"/>
          <w:i/>
        </w:rPr>
        <w:t xml:space="preserve">relation to </w:t>
      </w:r>
      <w:r>
        <w:rPr>
          <w:rFonts w:cs="Calibri" w:cstheme="minorHAnsi"/>
        </w:rPr>
        <w:t xml:space="preserve">each other, in such a way that each can only exist in opposition to the opposite term. The distinction is irreducible</w:t>
      </w:r>
      <w:r>
        <w:rPr>
          <w:rStyle w:val="FootnoteReference"/>
          <w:rFonts w:cs="Calibri" w:cstheme="minorHAnsi"/>
        </w:rPr>
        <w:footnoteReference w:id="57"/>
      </w:r>
      <w:r>
        <w:rPr>
          <w:rFonts w:cs="Calibri" w:cstheme="minorHAnsi"/>
        </w:rPr>
        <w:t xml:space="preserve"> .</w:t>
      </w:r>
    </w:p>
    <w:p>
      <w:pPr>
        <w:pStyle w:val="Normal"/>
        <w:rPr>
          <w:rFonts w:cs="Calibri" w:cstheme="minorHAnsi"/>
        </w:rPr>
      </w:pPr>
      <w:r>
        <w:rPr>
          <w:rFonts w:cs="Calibri" w:cstheme="minorHAnsi"/>
        </w:rPr>
        <w:t xml:space="preserve">In this way, Aristotle shows that two apprehensions of the same reality can be identified with the same third </w:t>
      </w:r>
      <w:r>
        <w:rPr>
          <w:rFonts w:cs="Calibri (Corps)"/>
          <w:i/>
          <w:smallCaps/>
        </w:rPr>
        <w:t xml:space="preserve">without </w:t>
      </w:r>
      <w:r>
        <w:rPr>
          <w:rFonts w:cs="Calibri" w:cstheme="minorHAnsi"/>
          <w:i/>
        </w:rPr>
        <w:t xml:space="preserve">being reconcilable with each other</w:t>
      </w:r>
      <w:r>
        <w:rPr>
          <w:rFonts w:cs="Calibri" w:cstheme="minorHAnsi"/>
        </w:rPr>
        <w:t xml:space="preserve">, if they are made </w:t>
      </w:r>
      <w:r>
        <w:rPr>
          <w:rFonts w:cs="Calibri" w:cstheme="minorHAnsi"/>
          <w:i/>
        </w:rPr>
        <w:t xml:space="preserve">according to opposite reasons</w:t>
      </w:r>
      <w:r>
        <w:rPr>
          <w:rFonts w:cs="Calibri" w:cstheme="minorHAnsi"/>
        </w:rPr>
        <w:t xml:space="preserve">.</w:t>
      </w:r>
    </w:p>
    <w:p>
      <w:pPr>
        <w:pStyle w:val="Heading3"/>
        <w:rPr>
          <w:rStyle w:val="Strong"/>
        </w:rPr>
      </w:pPr>
      <w:r>
        <w:rPr>
          <w:rStyle w:val="Strong"/>
        </w:rPr>
        <w:t xml:space="preserve">Other examples</w:t>
      </w:r>
    </w:p>
    <w:p>
      <w:pPr>
        <w:pStyle w:val="Normal"/>
        <w:rPr/>
      </w:pPr>
      <w:r>
        <w:rPr/>
        <w:t xml:space="preserve">Aristotle's development here is merely an </w:t>
      </w:r>
      <w:r>
        <w:rPr>
          <w:i/>
        </w:rPr>
        <w:t xml:space="preserve">example </w:t>
      </w:r>
      <w:r>
        <w:rPr/>
        <w:t xml:space="preserve">given to illustrate a point that does </w:t>
      </w:r>
      <w:r>
        <w:rPr>
          <w:i/>
          <w:smallCaps/>
        </w:rPr>
        <w:t xml:space="preserve">not depend on it</w:t>
      </w:r>
      <w:r>
        <w:rPr/>
        <w:t xml:space="preserve">. St. Thomas' argument is not specifically based on the analysis of movement, nor on any particular philosophical system, but on a simple and universal observation: it is enough to consider a thing from two opposing points of view for them to be irremediably distinct, yet they can easily be identified, each on its own side, with a third, more general point of view, which disregards this opposition.  </w:t>
      </w:r>
    </w:p>
    <w:p>
      <w:pPr>
        <w:pStyle w:val="Normal"/>
        <w:rPr/>
      </w:pPr>
      <w:r>
        <w:rPr/>
        <w:t xml:space="preserve">We could multiply the examples.</w:t>
      </w:r>
    </w:p>
    <w:p>
      <w:pPr>
        <w:pStyle w:val="Normal"/>
        <w:spacing w:before="100" w:after="0"/>
        <w:rPr>
          <w:rFonts w:cs="Calibri" w:cstheme="minorHAnsi"/>
        </w:rPr>
      </w:pPr>
      <w:r>
        <w:rPr>
          <w:rFonts w:cs="Calibri" w:cstheme="minorHAnsi"/>
        </w:rPr>
        <w:t xml:space="preserve">- Any sheet of paper can be viewed from two opposing angles: </w:t>
      </w:r>
      <w:r>
        <w:rPr>
          <w:rFonts w:cs="Calibri" w:cstheme="minorHAnsi"/>
          <w:i/>
        </w:rPr>
        <w:t xml:space="preserve">front </w:t>
      </w:r>
      <w:r>
        <w:rPr>
          <w:rFonts w:cs="Calibri" w:cstheme="minorHAnsi"/>
        </w:rPr>
        <w:t xml:space="preserve">and </w:t>
      </w:r>
      <w:r>
        <w:rPr>
          <w:rFonts w:cs="Calibri" w:cstheme="minorHAnsi"/>
          <w:i/>
        </w:rPr>
        <w:t xml:space="preserve">back</w:t>
      </w:r>
      <w:r>
        <w:rPr>
          <w:rFonts w:cs="Calibri" w:cstheme="minorHAnsi"/>
        </w:rPr>
        <w:t xml:space="preserve">. </w:t>
      </w:r>
      <w:r>
        <w:rPr>
          <w:rFonts w:cs="Calibri" w:cstheme="minorHAnsi"/>
        </w:rPr>
        <w:t xml:space="preserve">Printed on both sides, it has two pages that can be numbered </w:t>
      </w:r>
      <w:r>
        <w:rPr>
          <w:rFonts w:cs="Calibri" w:cstheme="minorHAnsi"/>
          <w:i/>
        </w:rPr>
        <w:t xml:space="preserve">page 3 </w:t>
      </w:r>
      <w:r>
        <w:rPr>
          <w:rFonts w:cs="Calibri" w:cstheme="minorHAnsi"/>
        </w:rPr>
        <w:t xml:space="preserve">(front) and </w:t>
      </w:r>
      <w:r>
        <w:rPr>
          <w:rFonts w:cs="Calibri" w:cstheme="minorHAnsi"/>
          <w:i/>
        </w:rPr>
        <w:t xml:space="preserve">page 4 </w:t>
      </w:r>
      <w:r>
        <w:rPr>
          <w:rFonts w:cs="Calibri" w:cstheme="minorHAnsi"/>
        </w:rPr>
        <w:t xml:space="preserve">(back). </w:t>
      </w:r>
    </w:p>
    <w:p>
      <w:pPr>
        <w:pStyle w:val="Normal"/>
        <w:rPr>
          <w:rFonts w:cs="Calibri" w:cstheme="minorHAnsi"/>
        </w:rPr>
      </w:pPr>
      <w:r>
        <w:rPr>
          <w:rFonts w:cs="Calibri" w:cstheme="minorHAnsi"/>
        </w:rPr>
        <w:t xml:space="preserve">You could say that page 3 </w:t>
      </w:r>
      <w:r>
        <w:rPr>
          <w:rFonts w:cs="Calibri (Corps)"/>
          <w:i/>
          <w:smallCaps/>
        </w:rPr>
        <w:t xml:space="preserve">is </w:t>
      </w:r>
      <w:r>
        <w:rPr>
          <w:rFonts w:cs="Calibri" w:cstheme="minorHAnsi"/>
        </w:rPr>
        <w:t xml:space="preserve">the second sheet of the document.</w:t>
      </w:r>
    </w:p>
    <w:p>
      <w:pPr>
        <w:pStyle w:val="Normal"/>
        <w:rPr>
          <w:rFonts w:cs="Calibri" w:cstheme="minorHAnsi"/>
        </w:rPr>
      </w:pPr>
      <w:r>
        <w:rPr>
          <w:rFonts w:cs="Calibri" w:cstheme="minorHAnsi"/>
        </w:rPr>
        <w:t xml:space="preserve">We could say that page 4 </w:t>
      </w:r>
      <w:r>
        <w:rPr>
          <w:rFonts w:cs="Calibri (Corps)"/>
          <w:i/>
          <w:smallCaps/>
        </w:rPr>
        <w:t xml:space="preserve">is </w:t>
      </w:r>
      <w:r>
        <w:rPr>
          <w:rFonts w:cs="Calibri" w:cstheme="minorHAnsi"/>
        </w:rPr>
        <w:t xml:space="preserve">the same second sheet.</w:t>
      </w:r>
    </w:p>
    <w:p>
      <w:pPr>
        <w:pStyle w:val="Normal"/>
        <w:rPr>
          <w:rFonts w:cs="Calibri" w:cstheme="minorHAnsi"/>
        </w:rPr>
      </w:pPr>
      <w:r>
        <w:rPr>
          <w:rFonts w:cs="Calibri" w:cstheme="minorHAnsi"/>
        </w:rPr>
        <w:t xml:space="preserve">But we can't conclude that page 3 </w:t>
      </w:r>
      <w:r>
        <w:rPr>
          <w:rFonts w:cs="Calibri (Corps)"/>
          <w:i/>
          <w:smallCaps/>
        </w:rPr>
        <w:t xml:space="preserve">is </w:t>
      </w:r>
      <w:r>
        <w:rPr>
          <w:rFonts w:cs="Calibri" w:cstheme="minorHAnsi"/>
        </w:rPr>
        <w:t xml:space="preserve">page 4. It's only </w:t>
      </w:r>
      <w:r>
        <w:rPr>
          <w:rFonts w:cs="Calibri" w:cstheme="minorHAnsi"/>
          <w:i/>
        </w:rPr>
        <w:t xml:space="preserve">the front</w:t>
      </w:r>
      <w:r>
        <w:rPr>
          <w:rFonts w:cs="Calibri" w:cstheme="minorHAnsi"/>
        </w:rPr>
        <w:t xml:space="preserve">. </w:t>
      </w:r>
    </w:p>
    <w:p>
      <w:pPr>
        <w:pStyle w:val="Normal"/>
        <w:rPr>
          <w:rFonts w:cs="Calibri" w:cstheme="minorHAnsi"/>
        </w:rPr>
      </w:pPr>
      <w:r>
        <w:rPr>
          <w:rFonts w:cs="Calibri" w:cstheme="minorHAnsi"/>
        </w:rPr>
        <w:t xml:space="preserve">Pages 3 and 4 are a single sheet of paper, seen from two irreducibly distinct, mutually </w:t>
      </w:r>
      <w:r>
        <w:rPr>
          <w:rFonts w:cs="Calibri (Corps)"/>
          <w:i/>
          <w:smallCaps/>
        </w:rPr>
        <w:t xml:space="preserve">relative </w:t>
      </w:r>
      <w:r>
        <w:rPr>
          <w:rFonts w:cs="Calibri" w:cstheme="minorHAnsi"/>
        </w:rPr>
        <w:t xml:space="preserve">angles </w:t>
      </w:r>
      <w:r>
        <w:rPr>
          <w:rFonts w:cs="Calibri" w:cstheme="minorHAnsi"/>
        </w:rPr>
        <w:t xml:space="preserve">(the notion of </w:t>
      </w:r>
      <w:r>
        <w:rPr>
          <w:rFonts w:cs="Calibri" w:cstheme="minorHAnsi"/>
          <w:i/>
        </w:rPr>
        <w:t xml:space="preserve">recto </w:t>
      </w:r>
      <w:r>
        <w:rPr>
          <w:rFonts w:cs="Calibri" w:cstheme="minorHAnsi"/>
        </w:rPr>
        <w:t xml:space="preserve">necessarily requires a </w:t>
      </w:r>
      <w:r>
        <w:rPr>
          <w:rFonts w:cs="Calibri" w:cstheme="minorHAnsi"/>
          <w:i/>
        </w:rPr>
        <w:t xml:space="preserve">verso </w:t>
      </w:r>
      <w:r>
        <w:rPr>
          <w:rFonts w:cs="Calibri" w:cstheme="minorHAnsi"/>
        </w:rPr>
        <w:t xml:space="preserve">- and vice versa).</w:t>
      </w:r>
    </w:p>
    <w:p>
      <w:pPr>
        <w:pStyle w:val="Normal"/>
        <w:spacing w:before="100" w:after="0"/>
        <w:rPr/>
      </w:pPr>
      <w:r>
        <w:rPr/>
        <w:t xml:space="preserve">- Similarly, the road between Thebes and Athens can be considered in two opposing ways. </w:t>
      </w:r>
    </w:p>
    <w:p>
      <w:pPr>
        <w:pStyle w:val="Normal"/>
        <w:rPr/>
      </w:pPr>
      <w:r>
        <w:rPr/>
        <w:t xml:space="preserve">You could point to it and say it'</w:t>
      </w:r>
      <w:r>
        <w:rPr>
          <w:rFonts w:cs="Times New Roman (Corps CS)"/>
          <w:i/>
          <w:smallCaps/>
        </w:rPr>
        <w:t xml:space="preserve">s </w:t>
      </w:r>
      <w:r>
        <w:rPr/>
        <w:t xml:space="preserve">the road to Thebes. But it's just as true to say that it'</w:t>
      </w:r>
      <w:r>
        <w:rPr>
          <w:rFonts w:cs="Times New Roman (Corps CS)"/>
          <w:i/>
          <w:smallCaps/>
        </w:rPr>
        <w:t xml:space="preserve">s </w:t>
      </w:r>
      <w:r>
        <w:rPr/>
        <w:t xml:space="preserve">the road to Athens. But we can't conclude that the road </w:t>
      </w:r>
      <w:r>
        <w:rPr>
          <w:i/>
        </w:rPr>
        <w:t xml:space="preserve">to </w:t>
      </w:r>
      <w:r>
        <w:rPr/>
        <w:t xml:space="preserve">Thebes </w:t>
      </w:r>
      <w:r>
        <w:rPr>
          <w:rFonts w:cs="Times New Roman (Corps CS)"/>
          <w:i/>
          <w:smallCaps/>
        </w:rPr>
        <w:t xml:space="preserve">is </w:t>
      </w:r>
      <w:r>
        <w:rPr/>
        <w:t xml:space="preserve">the road </w:t>
      </w:r>
      <w:r>
        <w:rPr>
          <w:i/>
        </w:rPr>
        <w:t xml:space="preserve">to </w:t>
      </w:r>
      <w:r>
        <w:rPr/>
        <w:t xml:space="preserve">Athens, because the two directions are opposites.</w:t>
      </w:r>
    </w:p>
    <w:p>
      <w:pPr>
        <w:pStyle w:val="Normal"/>
        <w:rPr/>
      </w:pPr>
      <w:r>
        <w:rPr/>
        <w:t xml:space="preserve">The same single reality is considered from two irreducibly opposed angles.</w:t>
      </w:r>
    </w:p>
    <w:p>
      <w:pPr>
        <w:pStyle w:val="Normal"/>
        <w:spacing w:before="100" w:after="0"/>
        <w:rPr/>
      </w:pPr>
      <w:r>
        <w:rPr/>
        <w:t xml:space="preserve">- At the </w:t>
      </w:r>
      <w:r>
        <w:rPr/>
        <w:t xml:space="preserve">end of a sporting match, the same score is a defeat in the eyes of the members of one team, a victory for the opposing team. This is </w:t>
      </w:r>
      <w:r>
        <w:rPr/>
        <w:t xml:space="preserve">not a purely subjective assessment: there </w:t>
      </w:r>
      <w:r>
        <w:rPr>
          <w:i/>
        </w:rPr>
        <w:t xml:space="preserve">really is </w:t>
      </w:r>
      <w:r>
        <w:rPr/>
        <w:t xml:space="preserve">a victory for one side and a defeat for the other. The same score </w:t>
      </w:r>
      <w:r>
        <w:rPr>
          <w:rFonts w:cs="Calibri (Corps)"/>
          <w:i/>
          <w:smallCaps/>
        </w:rPr>
        <w:t xml:space="preserve">is </w:t>
      </w:r>
      <w:r>
        <w:rPr>
          <w:i/>
        </w:rPr>
        <w:t xml:space="preserve">really </w:t>
      </w:r>
      <w:r>
        <w:rPr/>
        <w:t xml:space="preserve">a victory and </w:t>
      </w:r>
      <w:r>
        <w:rPr>
          <w:i/>
        </w:rPr>
        <w:t xml:space="preserve">really </w:t>
      </w:r>
      <w:r>
        <w:rPr/>
        <w:t xml:space="preserve">a defeat, but not from the same point of view. </w:t>
      </w:r>
      <w:r>
        <w:rPr/>
        <w:t xml:space="preserve">And since the two points of view are opposed, while the notion of "score" ignores this opposition, we cannot use the principle of comparative identity to try to conclude that the words </w:t>
      </w:r>
      <w:r>
        <w:rPr>
          <w:i/>
        </w:rPr>
        <w:t xml:space="preserve">victory </w:t>
      </w:r>
      <w:r>
        <w:rPr/>
        <w:t xml:space="preserve">and </w:t>
      </w:r>
      <w:r>
        <w:rPr>
          <w:i/>
        </w:rPr>
        <w:t xml:space="preserve">defeat are </w:t>
      </w:r>
      <w:r>
        <w:rPr/>
        <w:t xml:space="preserve">synonymous. </w:t>
      </w:r>
    </w:p>
    <w:p>
      <w:pPr>
        <w:pStyle w:val="Normal"/>
        <w:spacing w:before="100" w:after="0"/>
        <w:rPr/>
      </w:pPr>
      <w:r>
        <w:rPr/>
        <w:t xml:space="preserve">- Finally, in the logical or grammatical domain, the repetition of a word in a sentence, to say that a reality is what it is - for example: "</w:t>
      </w:r>
      <w:r>
        <w:rPr>
          <w:i/>
        </w:rPr>
        <w:t xml:space="preserve">To give is to give</w:t>
      </w:r>
      <w:r>
        <w:rPr/>
        <w:t xml:space="preserve">" - makes the same word first the </w:t>
      </w:r>
      <w:r>
        <w:rPr>
          <w:i/>
        </w:rPr>
        <w:t xml:space="preserve">subject</w:t>
      </w:r>
      <w:r>
        <w:rPr/>
        <w:t xml:space="preserve">, then the </w:t>
      </w:r>
      <w:r>
        <w:rPr>
          <w:i/>
        </w:rPr>
        <w:t xml:space="preserve">predicate</w:t>
      </w:r>
      <w:r>
        <w:rPr/>
        <w:t xml:space="preserve">. </w:t>
      </w:r>
    </w:p>
    <w:p>
      <w:pPr>
        <w:pStyle w:val="Normal"/>
        <w:rPr/>
      </w:pPr>
      <w:r>
        <w:rPr/>
        <w:t xml:space="preserve">It's the same reality, but the logical functions of </w:t>
      </w:r>
      <w:r>
        <w:rPr>
          <w:i/>
        </w:rPr>
        <w:t xml:space="preserve">subject </w:t>
      </w:r>
      <w:r>
        <w:rPr/>
        <w:t xml:space="preserve">and </w:t>
      </w:r>
      <w:r>
        <w:rPr>
          <w:i/>
        </w:rPr>
        <w:t xml:space="preserve">predicate </w:t>
      </w:r>
      <w:r>
        <w:rPr/>
        <w:t xml:space="preserve">are irreducibly distinct. The </w:t>
      </w:r>
      <w:r>
        <w:rPr>
          <w:i/>
        </w:rPr>
        <w:t xml:space="preserve">subject </w:t>
      </w:r>
      <w:r>
        <w:rPr>
          <w:rFonts w:cs="Calibri (Corps)"/>
          <w:i/>
          <w:smallCaps/>
        </w:rPr>
        <w:t xml:space="preserve">is </w:t>
      </w:r>
      <w:r>
        <w:rPr/>
        <w:t xml:space="preserve">"to give"; the </w:t>
      </w:r>
      <w:r>
        <w:rPr>
          <w:i/>
        </w:rPr>
        <w:t xml:space="preserve">predicate </w:t>
      </w:r>
      <w:r>
        <w:rPr>
          <w:rFonts w:cs="Calibri (Corps)"/>
          <w:i/>
          <w:smallCaps/>
        </w:rPr>
        <w:t xml:space="preserve">is </w:t>
      </w:r>
      <w:r>
        <w:rPr/>
        <w:t xml:space="preserve">"to give". But the subject </w:t>
      </w:r>
      <w:r>
        <w:rPr>
          <w:rFonts w:cs="Times New Roman (Corps CS)"/>
          <w:i/>
          <w:smallCaps/>
        </w:rPr>
        <w:t xml:space="preserve">is not </w:t>
      </w:r>
      <w:r>
        <w:rPr/>
        <w:t xml:space="preserve">the predicate.</w:t>
      </w:r>
    </w:p>
    <w:p>
      <w:pPr>
        <w:pStyle w:val="Normal"/>
        <w:rPr/>
      </w:pPr>
      <w:r>
        <w:rPr/>
        <w:t xml:space="preserve">(The same applies to the sentence "</w:t>
      </w:r>
      <w:r>
        <w:rPr>
          <w:i/>
        </w:rPr>
        <w:t xml:space="preserve">God is God</w:t>
      </w:r>
      <w:r>
        <w:rPr/>
        <w:t xml:space="preserve">", whose analogy with the eternal generation of the divine Word we saw above. In this sentence, the </w:t>
      </w:r>
      <w:r>
        <w:rPr>
          <w:i/>
        </w:rPr>
        <w:t xml:space="preserve">subject </w:t>
      </w:r>
      <w:r>
        <w:rPr>
          <w:rFonts w:cs="Calibri (Corps)"/>
          <w:i/>
          <w:smallCaps/>
        </w:rPr>
        <w:t xml:space="preserve">is </w:t>
      </w:r>
      <w:r>
        <w:rPr/>
        <w:t xml:space="preserve">"God", the </w:t>
      </w:r>
      <w:r>
        <w:rPr>
          <w:i/>
        </w:rPr>
        <w:t xml:space="preserve">predicate </w:t>
      </w:r>
      <w:r>
        <w:rPr>
          <w:rFonts w:cs="Calibri (Corps)"/>
          <w:i/>
          <w:smallCaps/>
        </w:rPr>
        <w:t xml:space="preserve">is </w:t>
      </w:r>
      <w:r>
        <w:rPr/>
        <w:t xml:space="preserve">"God", but the relative opposition between </w:t>
      </w:r>
      <w:r>
        <w:rPr>
          <w:i/>
        </w:rPr>
        <w:t xml:space="preserve">subject </w:t>
      </w:r>
      <w:r>
        <w:rPr/>
        <w:t xml:space="preserve">and </w:t>
      </w:r>
      <w:r>
        <w:rPr>
          <w:i/>
        </w:rPr>
        <w:t xml:space="preserve">predicate </w:t>
      </w:r>
      <w:r>
        <w:rPr/>
        <w:t xml:space="preserve">is by no means abolished).</w:t>
      </w:r>
    </w:p>
    <w:p>
      <w:pPr>
        <w:pStyle w:val="Normal"/>
        <w:spacing w:before="160" w:after="0"/>
        <w:rPr/>
      </w:pPr>
      <w:r>
        <w:rPr/>
        <w:t xml:space="preserve">In all these examples, a reality is considered from two points of view that are both </w:t>
      </w:r>
      <w:r>
        <w:rPr>
          <w:i/>
        </w:rPr>
        <w:t xml:space="preserve">opposed </w:t>
      </w:r>
      <w:r>
        <w:rPr/>
        <w:t xml:space="preserve">and </w:t>
      </w:r>
      <w:r>
        <w:rPr>
          <w:i/>
        </w:rPr>
        <w:t xml:space="preserve">complementary</w:t>
      </w:r>
      <w:r>
        <w:rPr/>
        <w:t xml:space="preserve">, because they are mutually </w:t>
      </w:r>
      <w:r>
        <w:rPr>
          <w:i/>
        </w:rPr>
        <w:t xml:space="preserve">relative</w:t>
      </w:r>
      <w:r>
        <w:rPr/>
        <w:t xml:space="preserve">. These are not pure relations, as in God, and so the comparison should not be pressed too hard. But the logic is the same.</w:t>
      </w:r>
    </w:p>
    <w:p>
      <w:pPr>
        <w:pStyle w:val="Normal"/>
        <w:rPr/>
      </w:pPr>
      <w:r>
        <w:rPr/>
        <w:t xml:space="preserve">We can now turn our attention back to God.</w:t>
      </w:r>
    </w:p>
    <w:p>
      <w:pPr>
        <w:pStyle w:val="Heading3"/>
        <w:rPr>
          <w:rFonts w:ascii="Calibri" w:hAnsi="Calibri"/>
        </w:rPr>
      </w:pPr>
      <w:r>
        <w:rPr>
          <w:rStyle w:val="Strong"/>
        </w:rPr>
        <w:t xml:space="preserve">Absolute and relative concepts</w:t>
      </w:r>
    </w:p>
    <w:p>
      <w:pPr>
        <w:pStyle w:val="Normal"/>
        <w:rPr>
          <w:rFonts w:cs="Calibri" w:cstheme="minorHAnsi"/>
        </w:rPr>
      </w:pPr>
      <w:r>
        <w:rPr>
          <w:rFonts w:cs="Calibri" w:cstheme="minorHAnsi"/>
        </w:rPr>
        <w:t xml:space="preserve">When </w:t>
      </w:r>
      <w:r>
        <w:rPr>
          <w:rFonts w:cs="Calibri" w:cstheme="minorHAnsi"/>
          <w:i/>
        </w:rPr>
        <w:t xml:space="preserve">absolute </w:t>
      </w:r>
      <w:r>
        <w:rPr>
          <w:rFonts w:cs="Calibri" w:cstheme="minorHAnsi"/>
        </w:rPr>
        <w:t xml:space="preserve">concepts are applied to God, </w:t>
      </w:r>
      <w:r>
        <w:rPr>
          <w:rFonts w:cs="Calibri" w:cstheme="minorHAnsi"/>
        </w:rPr>
        <w:t xml:space="preserve">they can always be reconciled with each other, because their formal content is purely </w:t>
      </w:r>
      <w:r>
        <w:rPr>
          <w:rFonts w:cs="Calibri" w:cstheme="minorHAnsi"/>
          <w:i/>
        </w:rPr>
        <w:t xml:space="preserve">positive</w:t>
      </w:r>
      <w:r>
        <w:rPr>
          <w:rFonts w:cs="Calibri" w:cstheme="minorHAnsi"/>
        </w:rPr>
        <w:t xml:space="preserve">. For </w:t>
      </w:r>
      <w:r>
        <w:rPr>
          <w:rFonts w:cs="Calibri" w:cstheme="minorHAnsi"/>
        </w:rPr>
        <w:t xml:space="preserve">example, the concept of intelligence does not properly include that of will, but neither does it </w:t>
      </w:r>
      <w:r>
        <w:rPr>
          <w:rFonts w:cs="Calibri" w:cstheme="minorHAnsi"/>
          <w:i/>
        </w:rPr>
        <w:t xml:space="preserve">exclude it</w:t>
      </w:r>
      <w:r>
        <w:rPr>
          <w:rFonts w:cs="Calibri" w:cstheme="minorHAnsi"/>
        </w:rPr>
        <w:t xml:space="preserve">, and so it can easily be united with it. Thus, when they coincide in the designation of the same divine reality, all terms of </w:t>
      </w:r>
      <w:r>
        <w:rPr>
          <w:rFonts w:cs="Calibri" w:cstheme="minorHAnsi"/>
          <w:i/>
        </w:rPr>
        <w:t xml:space="preserve">absolute value </w:t>
      </w:r>
      <w:r>
        <w:rPr>
          <w:rFonts w:cs="Calibri" w:cstheme="minorHAnsi"/>
        </w:rPr>
        <w:t xml:space="preserve">agree without restriction. Their own formality excludes absolutely nothing that is divine. With them, careless use of the "principle of comparative identity" will lead to oddities, but not absurdities, because their complementary points of view are never truly opposed.</w:t>
      </w:r>
    </w:p>
    <w:p>
      <w:pPr>
        <w:pStyle w:val="Normal"/>
        <w:rPr/>
      </w:pPr>
      <w:r>
        <w:rPr>
          <w:rFonts w:cs="Calibri" w:cstheme="minorHAnsi"/>
          <w:i/>
        </w:rPr>
        <w:t xml:space="preserve">Relative </w:t>
      </w:r>
      <w:r>
        <w:rPr>
          <w:rFonts w:cs="Calibri" w:cstheme="minorHAnsi"/>
        </w:rPr>
        <w:t xml:space="preserve">concepts are different</w:t>
      </w:r>
      <w:r>
        <w:rPr>
          <w:rFonts w:cs="Calibri" w:cstheme="minorHAnsi"/>
        </w:rPr>
        <w:t xml:space="preserve">, because their notion always includes a unilateral point of view that opposes the opposite point of view. </w:t>
      </w:r>
      <w:r>
        <w:rPr>
          <w:rFonts w:cs="Calibri" w:cstheme="minorHAnsi"/>
        </w:rPr>
        <w:t xml:space="preserve">The father cannot </w:t>
      </w:r>
      <w:r>
        <w:rPr>
          <w:rFonts w:cs="Calibri" w:cstheme="minorHAnsi"/>
          <w:i/>
        </w:rPr>
        <w:t xml:space="preserve">but be distinct </w:t>
      </w:r>
      <w:r>
        <w:rPr>
          <w:rFonts w:cs="Calibri" w:cstheme="minorHAnsi"/>
        </w:rPr>
        <w:t xml:space="preserve">from his son. To remove this distinction would be to remove the relationship. Even when they designate the one divine reality, correlative terms retain an opposite point of view. Their own formality excludes nothing of what is divine </w:t>
      </w:r>
      <w:r>
        <w:rPr>
          <w:rFonts w:cs="Calibri (Corps)"/>
          <w:i/>
          <w:smallCaps/>
        </w:rPr>
        <w:t xml:space="preserve">except </w:t>
      </w:r>
      <w:r>
        <w:rPr>
          <w:rFonts w:cs="Calibri" w:cstheme="minorHAnsi"/>
        </w:rPr>
        <w:t xml:space="preserve">precisely the inverse relationship. The </w:t>
      </w:r>
      <w:r>
        <w:rPr>
          <w:rFonts w:cs="Calibri" w:cstheme="minorHAnsi"/>
          <w:i/>
        </w:rPr>
        <w:t xml:space="preserve">real </w:t>
      </w:r>
      <w:r>
        <w:rPr>
          <w:rFonts w:cs="Calibri" w:cstheme="minorHAnsi"/>
        </w:rPr>
        <w:t xml:space="preserve">identity </w:t>
      </w:r>
      <w:r>
        <w:rPr>
          <w:rFonts w:cs="Calibri" w:cstheme="minorHAnsi"/>
        </w:rPr>
        <w:t xml:space="preserve">between divine nature and paternity on the one hand, and between divine nature and filiation on the other, does not cancel out this irreducible opposition. Here, therefore, the imprudent use of the "principle of comparative identity" will lead not only to incongruity, but to absurdity</w:t>
      </w:r>
      <w:r>
        <w:rPr>
          <w:rStyle w:val="FootnoteReference"/>
          <w:rFonts w:cs="Calibri" w:cstheme="minorHAnsi"/>
        </w:rPr>
        <w:footnoteReference w:id="58"/>
      </w:r>
      <w:r>
        <w:rPr/>
        <w:t xml:space="preserve"> . </w:t>
      </w:r>
    </w:p>
    <w:p>
      <w:pPr>
        <w:pStyle w:val="Heading3"/>
        <w:rPr>
          <w:rFonts w:ascii="Calibri" w:hAnsi="Calibri"/>
        </w:rPr>
      </w:pPr>
      <w:r>
        <w:rPr>
          <w:rStyle w:val="Strong"/>
        </w:rPr>
        <w:t xml:space="preserve">Summary</w:t>
      </w:r>
    </w:p>
    <w:p>
      <w:pPr>
        <w:pStyle w:val="Normal"/>
        <w:rPr>
          <w:rFonts w:cs="Calibri" w:cstheme="minorHAnsi"/>
        </w:rPr>
      </w:pPr>
      <w:r>
        <w:rPr>
          <w:rFonts w:cs="Calibri" w:cstheme="minorHAnsi"/>
        </w:rPr>
        <w:t xml:space="preserve">To those who try to oppose the principle of comparative identity to the mystery of the Holy Trinity, St. Thomas provides a complete answer.  </w:t>
      </w:r>
    </w:p>
    <w:p>
      <w:pPr>
        <w:pStyle w:val="Normal"/>
        <w:rPr>
          <w:rFonts w:cs="Calibri" w:cstheme="minorHAnsi"/>
        </w:rPr>
      </w:pPr>
      <w:r>
        <w:rPr>
          <w:rFonts w:cs="Calibri" w:cstheme="minorHAnsi"/>
        </w:rPr>
        <w:t xml:space="preserve">- First, he states a general truth: we must not confuse reality with the partial and imperfect concepts by which we reach it. When we state an identity (e.g.: </w:t>
      </w:r>
      <w:r>
        <w:rPr>
          <w:rFonts w:cs="Calibri" w:cstheme="minorHAnsi"/>
          <w:i/>
        </w:rPr>
        <w:t xml:space="preserve">the Father is God</w:t>
      </w:r>
      <w:r>
        <w:rPr>
          <w:rFonts w:cs="Calibri" w:cstheme="minorHAnsi"/>
        </w:rPr>
        <w:t xml:space="preserve">), we affirm that the two concepts linked by the verb "</w:t>
      </w:r>
      <w:r>
        <w:rPr>
          <w:rFonts w:cs="Calibri" w:cstheme="minorHAnsi"/>
          <w:i/>
        </w:rPr>
        <w:t xml:space="preserve">to be</w:t>
      </w:r>
      <w:r>
        <w:rPr>
          <w:rFonts w:cs="Calibri" w:cstheme="minorHAnsi"/>
        </w:rPr>
        <w:t xml:space="preserve">" coincide in reality (</w:t>
      </w:r>
      <w:r>
        <w:rPr>
          <w:rFonts w:cs="Calibri" w:cstheme="minorHAnsi"/>
          <w:i/>
        </w:rPr>
        <w:t xml:space="preserve">re)</w:t>
      </w:r>
      <w:r>
        <w:rPr>
          <w:rFonts w:cs="Calibri" w:cstheme="minorHAnsi"/>
        </w:rPr>
        <w:t xml:space="preserve">, but this does not guarantee that they grasp it in the same way, and that they are themselves formally identical and interchangeable. In order to reconcile two judgements of identity and legitimately conclude that two identical to the same third are identical to each other, we need this </w:t>
      </w:r>
      <w:r>
        <w:rPr>
          <w:rFonts w:cs="Calibri (Corps)"/>
          <w:i/>
          <w:smallCaps/>
        </w:rPr>
        <w:t xml:space="preserve">conceptual </w:t>
      </w:r>
      <w:r>
        <w:rPr>
          <w:rFonts w:cs="Calibri" w:cstheme="minorHAnsi"/>
        </w:rPr>
        <w:t xml:space="preserve">identity </w:t>
      </w:r>
      <w:r>
        <w:rPr>
          <w:rFonts w:cs="Calibri" w:cstheme="minorHAnsi"/>
        </w:rPr>
        <w:t xml:space="preserve">(</w:t>
      </w:r>
      <w:r>
        <w:rPr>
          <w:rFonts w:cs="Calibri" w:cstheme="minorHAnsi"/>
          <w:i/>
        </w:rPr>
        <w:t xml:space="preserve">re et ratione</w:t>
      </w:r>
      <w:r>
        <w:rPr>
          <w:rFonts w:cs="Calibri" w:cstheme="minorHAnsi"/>
        </w:rPr>
        <w:t xml:space="preserve">), since it is </w:t>
      </w:r>
      <w:r>
        <w:rPr>
          <w:rFonts w:cs="Calibri" w:cstheme="minorHAnsi"/>
          <w:i/>
        </w:rPr>
        <w:t xml:space="preserve">concepts </w:t>
      </w:r>
      <w:r>
        <w:rPr>
          <w:rFonts w:cs="Calibri" w:cstheme="minorHAnsi"/>
        </w:rPr>
        <w:t xml:space="preserve">- and not reality directly - that our reasoning handles.</w:t>
      </w:r>
    </w:p>
    <w:p>
      <w:pPr>
        <w:pStyle w:val="Normal"/>
        <w:rPr>
          <w:rFonts w:cs="Calibri" w:cstheme="minorHAnsi"/>
        </w:rPr>
      </w:pPr>
      <w:r>
        <w:rPr>
          <w:rFonts w:cs="Calibri" w:cstheme="minorHAnsi"/>
        </w:rPr>
        <w:t xml:space="preserve">- This is especially important when reasoning about </w:t>
      </w:r>
      <w:r>
        <w:rPr>
          <w:rFonts w:cs="Calibri (Corps)"/>
          <w:i/>
          <w:smallCaps/>
        </w:rPr>
        <w:t xml:space="preserve">correlatives</w:t>
      </w:r>
      <w:r>
        <w:rPr>
          <w:rFonts w:cs="Calibri" w:cstheme="minorHAnsi"/>
        </w:rPr>
        <w:t xml:space="preserve">, since the two opposite terms of a relation (e.g. </w:t>
      </w:r>
      <w:r>
        <w:rPr>
          <w:rFonts w:cs="Calibri" w:cstheme="minorHAnsi"/>
          <w:i/>
        </w:rPr>
        <w:t xml:space="preserve">Father </w:t>
      </w:r>
      <w:r>
        <w:rPr>
          <w:rFonts w:cs="Calibri" w:cstheme="minorHAnsi"/>
        </w:rPr>
        <w:t xml:space="preserve">and </w:t>
      </w:r>
      <w:r>
        <w:rPr>
          <w:rFonts w:cs="Calibri" w:cstheme="minorHAnsi"/>
          <w:i/>
        </w:rPr>
        <w:t xml:space="preserve">Son</w:t>
      </w:r>
      <w:r>
        <w:rPr>
          <w:rFonts w:cs="Calibri" w:cstheme="minorHAnsi"/>
        </w:rPr>
        <w:t xml:space="preserve">) are defined by this very opposition; they therefore remain irreducibly distinct, </w:t>
      </w:r>
      <w:r>
        <w:rPr>
          <w:rFonts w:cs="Calibri (Corps)"/>
          <w:i/>
          <w:smallCaps/>
        </w:rPr>
        <w:t xml:space="preserve">even </w:t>
      </w:r>
      <w:r>
        <w:rPr>
          <w:rFonts w:cs="Calibri" w:cstheme="minorHAnsi"/>
        </w:rPr>
        <w:t xml:space="preserve">when they are identified, each on its own side, with a third term that abstracts from the relation that opposes them</w:t>
      </w:r>
      <w:r>
        <w:rPr>
          <w:rStyle w:val="FootnoteReference"/>
          <w:rFonts w:cs="Calibri" w:cstheme="minorHAnsi"/>
        </w:rPr>
        <w:footnoteReference w:id="59"/>
      </w:r>
      <w:r>
        <w:rPr>
          <w:rFonts w:cs="Calibri" w:cstheme="minorHAnsi"/>
        </w:rPr>
        <w:t xml:space="preserve"> .</w:t>
      </w:r>
    </w:p>
    <w:p>
      <w:pPr>
        <w:pStyle w:val="Normal"/>
        <w:rPr>
          <w:rFonts w:cs="Calibri" w:cstheme="minorHAnsi"/>
        </w:rPr>
      </w:pPr>
      <w:r>
        <w:rPr>
          <w:rFonts w:cs="Calibri" w:cstheme="minorHAnsi"/>
        </w:rPr>
        <w:t xml:space="preserve">Thus, from a </w:t>
      </w:r>
      <w:r>
        <w:rPr>
          <w:rFonts w:cs="Calibri" w:cstheme="minorHAnsi"/>
          <w:i/>
        </w:rPr>
        <w:t xml:space="preserve">logical point of view, there is </w:t>
      </w:r>
      <w:r>
        <w:rPr>
          <w:rFonts w:cs="Calibri" w:cstheme="minorHAnsi"/>
        </w:rPr>
        <w:t xml:space="preserve">no contradiction in affirming that the Father </w:t>
      </w:r>
      <w:r>
        <w:rPr>
          <w:rFonts w:cs="Calibri (Corps)"/>
          <w:i/>
          <w:smallCaps/>
        </w:rPr>
        <w:t xml:space="preserve">is </w:t>
      </w:r>
      <w:r>
        <w:rPr>
          <w:rFonts w:cs="Calibri" w:cstheme="minorHAnsi"/>
        </w:rPr>
        <w:t xml:space="preserve">God, the Son </w:t>
      </w:r>
      <w:r>
        <w:rPr>
          <w:rFonts w:cs="Calibri (Corps)"/>
          <w:i/>
          <w:smallCaps/>
        </w:rPr>
        <w:t xml:space="preserve">is </w:t>
      </w:r>
      <w:r>
        <w:rPr>
          <w:rFonts w:cs="Calibri" w:cstheme="minorHAnsi"/>
        </w:rPr>
        <w:t xml:space="preserve">God, the Holy Spirit </w:t>
      </w:r>
      <w:r>
        <w:rPr>
          <w:rFonts w:cs="Calibri (Corps)"/>
          <w:i/>
          <w:smallCaps/>
        </w:rPr>
        <w:t xml:space="preserve">is </w:t>
      </w:r>
      <w:r>
        <w:rPr>
          <w:rFonts w:cs="Calibri" w:cstheme="minorHAnsi"/>
        </w:rPr>
        <w:t xml:space="preserve">God, while yet the three persons remain truly distinct. </w:t>
      </w:r>
    </w:p>
    <w:p>
      <w:pPr>
        <w:pStyle w:val="Normal"/>
        <w:rPr>
          <w:rFonts w:cs="Calibri" w:cstheme="minorHAnsi"/>
        </w:rPr>
      </w:pPr>
      <w:r>
        <w:rPr>
          <w:rFonts w:cs="Calibri" w:cstheme="minorHAnsi"/>
        </w:rPr>
        <w:t xml:space="preserve">Obviously, this answer presupposes that the formalities of Father, Son and Spirit are in God </w:t>
      </w:r>
      <w:r>
        <w:rPr>
          <w:rFonts w:cs="Calibri" w:cstheme="minorHAnsi"/>
          <w:i/>
        </w:rPr>
        <w:t xml:space="preserve">purely relative</w:t>
      </w:r>
      <w:r>
        <w:rPr>
          <w:rFonts w:cs="Calibri" w:cstheme="minorHAnsi"/>
        </w:rPr>
        <w:t xml:space="preserve">, as the Church teaches. It does not claim to prove that this is really so. It takes it for granted. But it does show that this does not, of itself, imply any internal contradiction. </w:t>
      </w:r>
    </w:p>
    <w:p>
      <w:pPr>
        <w:pStyle w:val="Normal"/>
        <w:spacing w:before="60" w:after="0"/>
        <w:rPr>
          <w:rFonts w:cs="Calibri" w:cstheme="minorHAnsi"/>
        </w:rPr>
      </w:pPr>
      <w:r>
        <w:rPr>
          <w:rFonts w:cs="Calibri" w:cstheme="minorHAnsi"/>
        </w:rPr>
        <w:t xml:space="preserve">In conclusion, let's emphasize that objections to the Holy Trinity commonly stem from our tendency to see the divine Persons as </w:t>
      </w:r>
      <w:r>
        <w:rPr>
          <w:rFonts w:cs="Calibri" w:cstheme="minorHAnsi"/>
          <w:i/>
        </w:rPr>
        <w:t xml:space="preserve">absolute </w:t>
      </w:r>
      <w:r>
        <w:rPr>
          <w:rFonts w:cs="Calibri" w:cstheme="minorHAnsi"/>
        </w:rPr>
        <w:t xml:space="preserve">realities</w:t>
      </w:r>
      <w:r>
        <w:rPr>
          <w:rFonts w:cs="Calibri" w:cstheme="minorHAnsi"/>
        </w:rPr>
        <w:t xml:space="preserve">, rather than purely </w:t>
      </w:r>
      <w:r>
        <w:rPr>
          <w:rFonts w:cs="Calibri" w:cstheme="minorHAnsi"/>
          <w:i/>
        </w:rPr>
        <w:t xml:space="preserve">relative ones</w:t>
      </w:r>
      <w:r>
        <w:rPr>
          <w:rFonts w:cs="Calibri" w:cstheme="minorHAnsi"/>
        </w:rPr>
        <w:t xml:space="preserve">.</w:t>
      </w:r>
    </w:p>
    <w:p>
      <w:pPr>
        <w:pStyle w:val="Normal"/>
        <w:rPr>
          <w:rFonts w:cs="Calibri" w:cstheme="minorHAnsi"/>
        </w:rPr>
      </w:pPr>
      <w:r>
        <w:rPr>
          <w:rFonts w:cs="Calibri" w:cstheme="minorHAnsi"/>
        </w:rPr>
        <w:t xml:space="preserve">This tendency is doubly natural: firstly, because there is no </w:t>
      </w:r>
      <w:r>
        <w:rPr>
          <w:rFonts w:cs="Calibri" w:cstheme="minorHAnsi"/>
          <w:i/>
        </w:rPr>
        <w:t xml:space="preserve">totally pure </w:t>
      </w:r>
      <w:r>
        <w:rPr>
          <w:rFonts w:cs="Calibri" w:cstheme="minorHAnsi"/>
        </w:rPr>
        <w:t xml:space="preserve">relationship </w:t>
      </w:r>
      <w:r>
        <w:rPr>
          <w:rFonts w:cs="Calibri" w:cstheme="minorHAnsi"/>
        </w:rPr>
        <w:t xml:space="preserve">among creatures, and here we are truly overwhelmed by the divine mystery; but also because </w:t>
      </w:r>
      <w:r>
        <w:rPr/>
        <w:t xml:space="preserve">our intelligence easily conceives </w:t>
      </w:r>
      <w:r>
        <w:rPr/>
        <w:t xml:space="preserve">realities that </w:t>
      </w:r>
      <w:r>
        <w:rPr>
          <w:i/>
        </w:rPr>
        <w:t xml:space="preserve">are not </w:t>
      </w:r>
      <w:r>
        <w:rPr>
          <w:i/>
        </w:rPr>
        <w:t xml:space="preserve">substances </w:t>
      </w:r>
      <w:r>
        <w:rPr/>
        <w:t xml:space="preserve">(e.g. space, time, darkness, the universe, nothingness, evil, shadow, chance, color, quantity, relationship, our free will, our intelligence itself, etc.) as substances.</w:t>
      </w:r>
      <w:r>
        <w:rPr/>
        <w:t xml:space="preserve"> It's hardly surprising that this tendency is exacerbated in the face of the divine mystery. We can only speak of God's eternally subsisting relationships with </w:t>
      </w:r>
      <w:r>
        <w:rPr>
          <w:i/>
        </w:rPr>
        <w:t xml:space="preserve">nouns </w:t>
      </w:r>
      <w:r>
        <w:rPr/>
        <w:t xml:space="preserve">("Father", "Son", "Holy Spirit"). By this very fact, these words seem to indicate distinct substances, whereas each designates </w:t>
      </w:r>
      <w:r>
        <w:rPr>
          <w:i/>
        </w:rPr>
        <w:t xml:space="preserve">the one </w:t>
      </w:r>
      <w:r>
        <w:rPr/>
        <w:t xml:space="preserve">divine substance, with only a </w:t>
      </w:r>
      <w:r>
        <w:rPr/>
        <w:t xml:space="preserve">different </w:t>
      </w:r>
      <w:r>
        <w:rPr>
          <w:i/>
        </w:rPr>
        <w:t xml:space="preserve">relative </w:t>
      </w:r>
      <w:r>
        <w:rPr/>
        <w:t xml:space="preserve">connotation</w:t>
      </w:r>
      <w:r>
        <w:rPr>
          <w:rStyle w:val="FootnoteReference"/>
          <w:rFonts w:cs="Calibri" w:cstheme="minorHAnsi"/>
        </w:rPr>
        <w:footnoteReference w:id="60"/>
      </w:r>
      <w:r>
        <w:rPr/>
        <w:t xml:space="preserve"> . </w:t>
      </w:r>
      <w:r>
        <w:rPr/>
        <w:t xml:space="preserve">If we're not careful, we forget the essentially </w:t>
      </w:r>
      <w:r>
        <w:rPr>
          <w:i/>
        </w:rPr>
        <w:t xml:space="preserve">relative </w:t>
      </w:r>
      <w:r>
        <w:rPr/>
        <w:t xml:space="preserve">character </w:t>
      </w:r>
      <w:r>
        <w:rPr/>
        <w:t xml:space="preserve">of the divine persons, and see them more or less as three individual substances that sometimes, mysteriously, become one. This is a caricature of the Catholic faith. </w:t>
      </w:r>
    </w:p>
    <w:p>
      <w:pPr>
        <w:pStyle w:val="Normal"/>
        <w:rPr>
          <w:rFonts w:cs="Calibri" w:cstheme="minorHAnsi"/>
        </w:rPr>
      </w:pPr>
      <w:r>
        <w:rPr>
          <w:rFonts w:cs="Calibri" w:cstheme="minorHAnsi"/>
        </w:rPr>
        <w:t xml:space="preserve">On the contrary, it states: </w:t>
      </w:r>
    </w:p>
    <w:p>
      <w:pPr>
        <w:pStyle w:val="Citation"/>
        <w:rPr/>
      </w:pPr>
      <w:r>
        <w:rPr/>
        <w:t xml:space="preserve"> "In God, all is absolutely </w:t>
      </w:r>
      <w:r>
        <w:rPr>
          <w:i/>
        </w:rPr>
        <w:t xml:space="preserve">one</w:t>
      </w:r>
      <w:r>
        <w:rPr/>
        <w:t xml:space="preserve">, wherever the opposition born of </w:t>
      </w:r>
      <w:r>
        <w:rPr>
          <w:smallCaps/>
        </w:rPr>
        <w:t xml:space="preserve">relationship does </w:t>
      </w:r>
      <w:r>
        <w:rPr/>
        <w:t xml:space="preserve">not intervene</w:t>
      </w:r>
      <w:r>
        <w:rPr/>
        <w:t xml:space="preserve">." </w:t>
      </w:r>
    </w:p>
    <w:p>
      <w:pPr>
        <w:pStyle w:val="Citation"/>
        <w:rPr/>
      </w:pPr>
      <w:r>
        <w:rPr/>
      </w:r>
    </w:p>
    <w:p>
      <w:pPr>
        <w:pStyle w:val="Normal"/>
        <w:spacing w:line="240" w:lineRule="atLeast"/>
        <w:jc w:val="center"/>
        <w:rPr/>
      </w:pPr>
      <w:r>
        <w:rPr/>
        <w:drawing>
          <wp:inline distT="0" distB="0" distL="0" distR="0">
            <wp:extent cx="459105" cy="418465"/>
            <wp:effectExtent l="0" t="0" r="0" b="0"/>
            <wp:docPr id="2"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 descr=""/>
                    <pic:cNvPicPr>
                      <a:picLocks noChangeAspect="1" noChangeArrowheads="1"/>
                    </pic:cNvPicPr>
                  </pic:nvPicPr>
                  <pic:blipFill>
                    <a:blip r:embed="rId2"/>
                    <a:stretch>
                      <a:fillRect/>
                    </a:stretch>
                  </pic:blipFill>
                  <pic:spPr bwMode="auto">
                    <a:xfrm>
                      <a:off x="0" y="0"/>
                      <a:ext cx="459105" cy="418465"/>
                    </a:xfrm>
                    <a:prstGeom prst="rect">
                      <a:avLst/>
                    </a:prstGeom>
                  </pic:spPr>
                </pic:pic>
              </a:graphicData>
            </a:graphic>
          </wp:inline>
        </w:drawing>
      </w:r>
    </w:p>
    <w:p>
      <w:pPr>
        <w:pStyle w:val="Normal"/>
        <w:ind w:hanging="0"/>
        <w:rPr/>
      </w:pPr>
      <w:r>
        <w:rPr/>
      </w:r>
    </w:p>
    <w:p>
      <w:pPr>
        <w:pStyle w:val="Normal"/>
        <w:rPr/>
      </w:pPr>
      <w:r>
        <w:rPr/>
        <w:t xml:space="preserve">Discreetly but persistently prepared in the Old Testament</w:t>
      </w:r>
      <w:r>
        <w:rPr>
          <w:rStyle w:val="FootnoteReference"/>
          <w:rFonts w:cs="Calibri" w:cstheme="minorHAnsi"/>
        </w:rPr>
        <w:footnoteReference w:id="61"/>
      </w:r>
      <w:r>
        <w:rPr/>
        <w:t xml:space="preserve"> , the revelation of Trinitarian life is the heart of the Gospel. </w:t>
      </w:r>
    </w:p>
    <w:p>
      <w:pPr>
        <w:pStyle w:val="Normal"/>
        <w:rPr>
          <w:rFonts w:cs="Calibri" w:cstheme="minorHAnsi"/>
        </w:rPr>
      </w:pPr>
      <w:r>
        <mc:AlternateContent>
          <mc:Choice Requires="wps">
            <w:drawing>
              <wp:anchor distT="0" distB="12065" distL="110490" distR="125730" simplePos="0" relativeHeight="4" behindDoc="0" locked="0" layoutInCell="0" allowOverlap="1" wp14:anchorId="1A69A624">
                <wp:simplePos x="0" y="0"/>
                <wp:positionH relativeFrom="column">
                  <wp:posOffset>2245360</wp:posOffset>
                </wp:positionH>
                <wp:positionV relativeFrom="paragraph">
                  <wp:posOffset>187325</wp:posOffset>
                </wp:positionV>
                <wp:extent cx="2258695" cy="4049395"/>
                <wp:effectExtent l="3810" t="3810" r="2540" b="2540"/>
                <wp:wrapSquare wrapText="bothSides"/>
                <wp:docPr id="3" name="Zone de texte 19"/>
                <a:graphic xmlns:a="http://schemas.openxmlformats.org/drawingml/2006/main">
                  <a:graphicData uri="http://schemas.microsoft.com/office/word/2010/wordprocessingShape">
                    <wps:wsp>
                      <wps:cNvSpPr/>
                      <wps:spPr>
                        <a:xfrm>
                          <a:off x="0" y="0"/>
                          <a:ext cx="2258640" cy="4049280"/>
                        </a:xfrm>
                        <a:prstGeom prst="rect">
                          <a:avLst/>
                        </a:prstGeom>
                        <a:gradFill rotWithShape="0">
                          <a:gsLst>
                            <a:gs pos="0">
                              <a:schemeClr val="accent3">
                                <a:lumMod val="0"/>
                                <a:lumOff val="100000"/>
                              </a:schemeClr>
                            </a:gs>
                            <a:gs pos="35000">
                              <a:schemeClr val="accent3">
                                <a:lumMod val="0"/>
                                <a:lumOff val="100000"/>
                              </a:schemeClr>
                            </a:gs>
                            <a:gs pos="100000">
                              <a:schemeClr val="accent3">
                                <a:lumMod val="100000"/>
                              </a:schemeClr>
                            </a:gs>
                          </a:gsLst>
                          <a:path path="circle">
                            <a:fillToRect l="50000" t="0" r="50000" b="100000"/>
                          </a:path>
                        </a:gradFill>
                        <a:ln w="6350">
                          <a:solidFill>
                            <a:srgbClr val="000000"/>
                          </a:solidFill>
                          <a:round/>
                        </a:ln>
                      </wps:spPr>
                      <wps:style>
                        <a:lnRef idx="0"/>
                        <a:fillRef idx="0"/>
                        <a:effectRef idx="0"/>
                        <a:fontRef idx="minor"/>
                      </wps:style>
                      <wps:txbx>
                        <w:txbxContent>
                          <w:p xmlns:a="http://schemas.openxmlformats.org/drawingml/2006/main">
                            <w:pPr>
                              <w:pStyle w:val="FrameContents"/>
                              <w:spacing w:before="0" w:after="60" w:line="210" w:lineRule="exact"/>
                              <w:jc w:val="center"/>
                              <w:rPr>
                                <w:i/>
                                <w:i/>
                                <w:sz w:val="20"/>
                              </w:rPr>
                            </w:pPr>
                            <w:r>
                              <w:rPr>
                                <w:b/>
                                <w:szCs w:val="21"/>
                              </w:rPr>
                              <w:t xml:space="preserve">Jesus, oriented towards the Father</w:t>
                            </w:r>
                          </w:p>
                          <w:p xmlns:a="http://schemas.openxmlformats.org/drawingml/2006/main">
                            <w:pPr>
                              <w:pStyle w:val="FootnoteText"/>
                              <w:ind w:firstLine="113"/>
                              <w:rPr>
                                <w:sz w:val="19"/>
                                <w:szCs w:val="19"/>
                                <w:lang w:val="fr-FR"/>
                              </w:rPr>
                            </w:pPr>
                            <w:r>
                              <w:rPr>
                                <w:sz w:val="19"/>
                                <w:szCs w:val="19"/>
                                <w:lang w:val="fr-FR"/>
                              </w:rPr>
                              <w:t xml:space="preserve">- Jesus speaks ceaselessly of his Father, from his first known word </w:t>
                            </w:r>
                            <w:r>
                              <w:rPr>
                                <w:sz w:val="16"/>
                                <w:szCs w:val="16"/>
                                <w:lang w:val="fr-FR"/>
                              </w:rPr>
                              <w:t xml:space="preserve">(Lk 2:49) to </w:t>
                            </w:r>
                            <w:r>
                              <w:rPr>
                                <w:sz w:val="19"/>
                                <w:szCs w:val="19"/>
                                <w:lang w:val="fr-FR"/>
                              </w:rPr>
                              <w:t xml:space="preserve">his last </w:t>
                            </w:r>
                            <w:r>
                              <w:rPr>
                                <w:sz w:val="16"/>
                                <w:szCs w:val="16"/>
                                <w:lang w:val="fr-FR"/>
                              </w:rPr>
                              <w:t xml:space="preserve">(Lk 23:46)</w:t>
                            </w:r>
                            <w:r>
                              <w:rPr>
                                <w:sz w:val="19"/>
                                <w:szCs w:val="19"/>
                                <w:lang w:val="fr-FR"/>
                              </w:rPr>
                              <w:t xml:space="preserve">, and often with jubilation: </w:t>
                            </w:r>
                          </w:p>
                          <w:p xmlns:a="http://schemas.openxmlformats.org/drawingml/2006/main">
                            <w:pPr>
                              <w:pStyle w:val="FootnoteText"/>
                              <w:spacing w:before="20" w:after="0"/>
                              <w:ind w:firstLine="113"/>
                              <w:rPr>
                                <w:sz w:val="18"/>
                                <w:szCs w:val="18"/>
                                <w:lang w:val="fr-FR"/>
                              </w:rPr>
                            </w:pPr>
                            <w:r>
                              <w:rPr>
                                <w:sz w:val="18"/>
                                <w:szCs w:val="18"/>
                                <w:lang w:val="fr-FR"/>
                              </w:rPr>
                              <w:t xml:space="preserve">"At that hour he leaped for joy in the Holy Spirit, and said, '</w:t>
                            </w:r>
                            <w:r>
                              <w:rPr>
                                <w:i/>
                                <w:sz w:val="18"/>
                                <w:szCs w:val="18"/>
                                <w:lang w:val="fr-FR"/>
                              </w:rPr>
                              <w:t xml:space="preserve">I praise you, Father, Lord of heaven and earth, for hiding these things from the wise and learned, and revealing them to the little ones! Yes, Father, for it has been your good pleasure! All things have been handed down to me by my Father. And no one knows who the Son is except the Father, and who the Father is except the Son and the one to whom the Son would reveal him.</w:t>
                            </w:r>
                            <w:r>
                              <w:rPr>
                                <w:sz w:val="18"/>
                                <w:szCs w:val="18"/>
                                <w:lang w:val="fr-FR"/>
                              </w:rPr>
                              <w:t xml:space="preserve">" </w:t>
                            </w:r>
                            <w:r>
                              <w:rPr>
                                <w:sz w:val="16"/>
                                <w:szCs w:val="16"/>
                                <w:lang w:val="fr-FR"/>
                              </w:rPr>
                              <w:t xml:space="preserve">(Lk 10:21-22)</w:t>
                            </w:r>
                            <w:r>
                              <w:rPr>
                                <w:sz w:val="19"/>
                                <w:szCs w:val="19"/>
                                <w:lang w:val="fr-FR"/>
                              </w:rPr>
                              <w:t xml:space="preserve">.  </w:t>
                            </w:r>
                          </w:p>
                          <w:p xmlns:a="http://schemas.openxmlformats.org/drawingml/2006/main">
                            <w:pPr>
                              <w:pStyle w:val="FootnoteText"/>
                              <w:spacing w:before="40" w:after="0" w:line="170" w:lineRule="exact"/>
                              <w:ind w:firstLine="113"/>
                              <w:rPr>
                                <w:sz w:val="16"/>
                                <w:szCs w:val="16"/>
                                <w:lang w:val="fr-FR"/>
                              </w:rPr>
                            </w:pPr>
                            <w:r>
                              <w:rPr>
                                <w:sz w:val="16"/>
                                <w:szCs w:val="16"/>
                                <w:lang w:val="fr-FR"/>
                              </w:rPr>
                              <w:t xml:space="preserve">See </w:t>
                            </w:r>
                            <w:r>
                              <w:rPr>
                                <w:sz w:val="16"/>
                                <w:szCs w:val="16"/>
                              </w:rPr>
                              <w:t xml:space="preserve">Mt 11:27</w:t>
                            </w:r>
                            <w:r>
                              <w:rPr>
                                <w:sz w:val="16"/>
                                <w:szCs w:val="16"/>
                              </w:rPr>
                              <w:t xml:space="preserve">; 14:33; 16:</w:t>
                            </w:r>
                            <w:r>
                              <w:rPr>
                                <w:sz w:val="16"/>
                                <w:szCs w:val="16"/>
                              </w:rPr>
                              <w:t xml:space="preserve">16-17; </w:t>
                            </w:r>
                            <w:r>
                              <w:rPr>
                                <w:sz w:val="16"/>
                                <w:szCs w:val="16"/>
                                <w:lang w:val="fr-FR"/>
                              </w:rPr>
                              <w:t xml:space="preserve">26:63-64; </w:t>
                            </w:r>
                            <w:r>
                              <w:rPr>
                                <w:sz w:val="16"/>
                                <w:szCs w:val="16"/>
                              </w:rPr>
                              <w:t xml:space="preserve">27:43; - Mk 3:11-12 and 14:61-62; - Lk 8:28</w:t>
                            </w:r>
                            <w:r>
                              <w:rPr>
                                <w:sz w:val="16"/>
                                <w:szCs w:val="16"/>
                                <w:lang w:val="fr-FR"/>
                              </w:rPr>
                              <w:t xml:space="preserve">; </w:t>
                            </w:r>
                            <w:r>
                              <w:rPr>
                                <w:sz w:val="16"/>
                                <w:szCs w:val="16"/>
                              </w:rPr>
                              <w:t xml:space="preserve">- Jn 1:18; 3</w:t>
                            </w:r>
                            <w:r>
                              <w:rPr>
                                <w:sz w:val="16"/>
                                <w:szCs w:val="16"/>
                                <w:lang w:val="fr-FR"/>
                              </w:rPr>
                              <w:t xml:space="preserve">:16 and </w:t>
                            </w:r>
                            <w:r>
                              <w:rPr>
                                <w:sz w:val="16"/>
                                <w:szCs w:val="16"/>
                              </w:rPr>
                              <w:t xml:space="preserve">35-36; 5:18-26</w:t>
                            </w:r>
                            <w:r>
                              <w:rPr>
                                <w:sz w:val="16"/>
                                <w:szCs w:val="16"/>
                              </w:rPr>
                              <w:t xml:space="preserve">; 6:40; 10:</w:t>
                            </w:r>
                            <w:r>
                              <w:rPr>
                                <w:sz w:val="16"/>
                                <w:szCs w:val="16"/>
                                <w:lang w:val="fr-FR"/>
                              </w:rPr>
                              <w:t xml:space="preserve">36-39</w:t>
                            </w:r>
                            <w:r>
                              <w:rPr>
                                <w:sz w:val="16"/>
                                <w:szCs w:val="16"/>
                              </w:rPr>
                              <w:t xml:space="preserve">; 11:4; 17:</w:t>
                            </w:r>
                            <w:r>
                              <w:rPr>
                                <w:sz w:val="16"/>
                                <w:szCs w:val="16"/>
                                <w:lang w:val="fr-FR"/>
                              </w:rPr>
                              <w:t xml:space="preserve">1-8 </w:t>
                            </w:r>
                            <w:r>
                              <w:rPr>
                                <w:sz w:val="16"/>
                                <w:szCs w:val="16"/>
                              </w:rPr>
                              <w:t xml:space="preserve">and 19:7</w:t>
                            </w:r>
                            <w:r>
                              <w:rPr>
                                <w:sz w:val="16"/>
                                <w:szCs w:val="16"/>
                                <w:lang w:val="fr-FR"/>
                              </w:rPr>
                              <w:t xml:space="preserve">.</w:t>
                            </w:r>
                          </w:p>
                          <w:p xmlns:a="http://schemas.openxmlformats.org/drawingml/2006/main">
                            <w:pPr>
                              <w:pStyle w:val="FootnoteText"/>
                              <w:spacing w:before="60" w:after="0" w:line="170" w:lineRule="exact"/>
                              <w:ind w:firstLine="113"/>
                              <w:rPr>
                                <w:sz w:val="19"/>
                                <w:szCs w:val="19"/>
                                <w:lang w:val="fr-FR"/>
                              </w:rPr>
                            </w:pPr>
                            <w:r>
                              <w:rPr>
                                <w:sz w:val="19"/>
                                <w:szCs w:val="19"/>
                              </w:rPr>
                              <w:t xml:space="preserve">- His mission is to incorporate people into his own sonship</w:t>
                            </w:r>
                            <w:r>
                              <w:rPr>
                                <w:sz w:val="19"/>
                                <w:szCs w:val="19"/>
                                <w:lang w:val="fr-FR"/>
                              </w:rPr>
                              <w:t xml:space="preserve">: </w:t>
                            </w:r>
                            <w:r>
                              <w:rPr>
                                <w:i/>
                                <w:sz w:val="19"/>
                                <w:szCs w:val="19"/>
                                <w:lang w:val="fr-FR"/>
                              </w:rPr>
                              <w:t xml:space="preserve">to all who have received him, he has given the power to become children of God, who believe in his name </w:t>
                            </w:r>
                            <w:r>
                              <w:rPr>
                                <w:sz w:val="16"/>
                                <w:szCs w:val="16"/>
                                <w:lang w:val="fr-FR"/>
                              </w:rPr>
                              <w:t xml:space="preserve">(Jn 1:12)</w:t>
                            </w:r>
                            <w:r>
                              <w:rPr>
                                <w:sz w:val="19"/>
                                <w:szCs w:val="19"/>
                                <w:lang w:val="fr-FR"/>
                              </w:rPr>
                              <w:t xml:space="preserve">. - </w:t>
                            </w:r>
                            <w:r>
                              <w:rPr>
                                <w:sz w:val="19"/>
                                <w:szCs w:val="19"/>
                                <w:lang w:val="fr-FR"/>
                              </w:rPr>
                              <w:t xml:space="preserve">See the whole discourse after the Last Supper </w:t>
                            </w:r>
                            <w:r>
                              <w:rPr>
                                <w:sz w:val="16"/>
                                <w:szCs w:val="16"/>
                                <w:lang w:val="fr-FR"/>
                              </w:rPr>
                              <w:t xml:space="preserve">(Jn 14-17</w:t>
                            </w:r>
                            <w:r>
                              <w:rPr>
                                <w:sz w:val="19"/>
                                <w:szCs w:val="19"/>
                                <w:lang w:val="fr-FR"/>
                              </w:rPr>
                              <w:t xml:space="preserve">), with its conclusion: </w:t>
                            </w:r>
                            <w:r>
                              <w:rPr>
                                <w:i/>
                                <w:sz w:val="19"/>
                                <w:szCs w:val="19"/>
                                <w:lang w:val="fr-FR"/>
                              </w:rPr>
                              <w:t xml:space="preserve">Righteous Father, the world has not known you, but I have known you, and these have known that you have sent me. I have made your name known to them, and I will make it known, so that the love with which you loved me may be in them, and I in them</w:t>
                            </w:r>
                            <w:r>
                              <w:rPr>
                                <w:sz w:val="19"/>
                                <w:szCs w:val="19"/>
                                <w:lang w:val="fr-FR"/>
                              </w:rPr>
                              <w:t xml:space="preserve">. </w:t>
                            </w:r>
                            <w:r>
                              <w:rPr>
                                <w:sz w:val="16"/>
                                <w:szCs w:val="16"/>
                                <w:lang w:val="fr-FR"/>
                              </w:rPr>
                              <w:t xml:space="preserve">(Jn 17:24-26)</w:t>
                            </w:r>
                            <w:r>
                              <w:rPr>
                                <w:sz w:val="19"/>
                                <w:szCs w:val="19"/>
                                <w:lang w:val="fr-FR"/>
                              </w:rPr>
                              <w:t xml:space="preserve">.</w:t>
                            </w:r>
                          </w:p>
                          <w:p xmlns:a="http://schemas.openxmlformats.org/drawingml/2006/main">
                            <w:pPr>
                              <w:pStyle w:val="FootnoteText"/>
                              <w:spacing w:before="40" w:after="0" w:line="170" w:lineRule="exact"/>
                              <w:ind w:firstLine="113"/>
                              <w:rPr>
                                <w:lang w:val="fr-FR"/>
                              </w:rPr>
                            </w:pPr>
                            <w:r>
                              <w:rPr>
                                <w:sz w:val="16"/>
                                <w:szCs w:val="16"/>
                                <w:lang w:val="fr-FR"/>
                              </w:rPr>
                              <w:t xml:space="preserve">See 2 Pe 1, 4; 1 Jn 3, 1-2; Jc 1, 27; Ga 3, 26 and 4, 6; Ro 8, 14-16.</w:t>
                            </w:r>
                          </w:p>
                          <w:p>
                            <w:pPr>
                              <w:pStyle w:val="FootnoteText"/>
                              <w:ind w:firstLine="113"/>
                              <w:rPr>
                                <w:lang w:val="fr-FR"/>
                              </w:rPr>
                            </w:pPr>
                            <w:r>
                              <w:rPr>
                                <w:lang w:val="fr-FR"/>
                              </w:rPr>
                            </w:r>
                          </w:p>
                          <w:p>
                            <w:pPr>
                              <w:pStyle w:val="FrameContents"/>
                              <w:spacing w:before="0" w:after="60" w:line="210" w:lineRule="exact"/>
                              <w:jc w:val="center"/>
                              <w:rPr>
                                <w:b/>
                                <w:szCs w:val="21"/>
                              </w:rPr>
                            </w:pPr>
                            <w:r>
                              <w:rPr>
                                <w:b/>
                                <w:szCs w:val="21"/>
                              </w:rPr>
                            </w:r>
                          </w:p>
                          <w:p>
                            <w:pPr>
                              <w:pStyle w:val="FrameContents"/>
                              <w:spacing w:before="40" w:after="0" w:line="200" w:lineRule="exact"/>
                              <w:jc w:val="right"/>
                              <w:rPr/>
                            </w:pPr>
                            <w:r>
                              <w:rPr/>
                            </w:r>
                          </w:p>
                        </w:txbxContent>
                      </wps:txbx>
                      <wps:bodyPr anchor="t">
                        <a:prstTxWarp prst="textNoShape"/>
                        <a:noAutofit/>
                      </wps:bodyPr>
                    </wps:wsp>
                  </a:graphicData>
                </a:graphic>
              </wp:anchor>
            </w:drawing>
          </mc:Choice>
          <mc:Fallback>
            <w:pict>
              <v:rect id="shape_0" style="position:absolute;margin-left:176.8pt;margin-top:14.75pt;width:177.8pt;height:318.8pt;mso-wrap-style:square;v-text-anchor:top" o:allowincell="f" fillcolor="#a5a5a5" stroked="t" ID="Zone de texte 19" path="m0,0l-2147483645,0l-2147483645,-2147483646l0,-2147483646xe" wp14:anchorId="1A69A624">
                <v:fill color2="white" o:detectmouseclick="t"/>
                <v:stroke weight="6480" color="black" joinstyle="round" endcap="flat"/>
                <v:textbox>
                  <w:txbxContent>
                    <w:p>
                      <w:pPr>
                        <w:pStyle w:val="FrameContents"/>
                        <w:spacing w:before="0" w:after="60" w:line="210" w:lineRule="exact"/>
                        <w:jc w:val="center"/>
                        <w:rPr>
                          <w:i/>
                          <w:i/>
                          <w:sz w:val="20"/>
                        </w:rPr>
                      </w:pPr>
                      <w:r>
                        <w:rPr>
                          <w:b/>
                          <w:szCs w:val="21"/>
                        </w:rPr>
                        <w:t xml:space="preserve">Jesus, oriented towards the Father</w:t>
                      </w:r>
                    </w:p>
                    <w:p>
                      <w:pPr>
                        <w:pStyle w:val="FootnoteText"/>
                        <w:ind w:firstLine="113"/>
                        <w:rPr>
                          <w:sz w:val="19"/>
                          <w:szCs w:val="19"/>
                          <w:lang w:val="fr-FR"/>
                        </w:rPr>
                      </w:pPr>
                      <w:r>
                        <w:rPr>
                          <w:sz w:val="19"/>
                          <w:szCs w:val="19"/>
                          <w:lang w:val="fr-FR"/>
                        </w:rPr>
                        <w:t xml:space="preserve">- Jesus speaks ceaselessly of his Father, from his first known word </w:t>
                      </w:r>
                      <w:r>
                        <w:rPr>
                          <w:sz w:val="16"/>
                          <w:szCs w:val="16"/>
                          <w:lang w:val="fr-FR"/>
                        </w:rPr>
                        <w:t xml:space="preserve">(Lk 2:49) to </w:t>
                      </w:r>
                      <w:r>
                        <w:rPr>
                          <w:sz w:val="19"/>
                          <w:szCs w:val="19"/>
                          <w:lang w:val="fr-FR"/>
                        </w:rPr>
                        <w:t xml:space="preserve">his last </w:t>
                      </w:r>
                      <w:r>
                        <w:rPr>
                          <w:sz w:val="16"/>
                          <w:szCs w:val="16"/>
                          <w:lang w:val="fr-FR"/>
                        </w:rPr>
                        <w:t xml:space="preserve">(Lk 23:46)</w:t>
                      </w:r>
                      <w:r>
                        <w:rPr>
                          <w:sz w:val="19"/>
                          <w:szCs w:val="19"/>
                          <w:lang w:val="fr-FR"/>
                        </w:rPr>
                        <w:t xml:space="preserve">, and often with jubilation: </w:t>
                      </w:r>
                    </w:p>
                    <w:p>
                      <w:pPr>
                        <w:pStyle w:val="FootnoteText"/>
                        <w:spacing w:before="20" w:after="0"/>
                        <w:ind w:firstLine="113"/>
                        <w:rPr>
                          <w:sz w:val="18"/>
                          <w:szCs w:val="18"/>
                          <w:lang w:val="fr-FR"/>
                        </w:rPr>
                      </w:pPr>
                      <w:r>
                        <w:rPr>
                          <w:sz w:val="18"/>
                          <w:szCs w:val="18"/>
                          <w:lang w:val="fr-FR"/>
                        </w:rPr>
                        <w:t xml:space="preserve">"At that hour he leaped for joy in the Holy Spirit, and said, '</w:t>
                      </w:r>
                      <w:r>
                        <w:rPr>
                          <w:i/>
                          <w:sz w:val="18"/>
                          <w:szCs w:val="18"/>
                          <w:lang w:val="fr-FR"/>
                        </w:rPr>
                        <w:t xml:space="preserve">I praise you, Father, Lord of heaven and earth, for hiding these things from the wise and learned, and revealing them to the little ones! Yes, Father, for it has been your good pleasure! All things have been handed down to me by my Father. And no one knows who the Son is except the Father, and who the Father is except the Son and the one to whom the Son would reveal him.</w:t>
                      </w:r>
                      <w:r>
                        <w:rPr>
                          <w:sz w:val="18"/>
                          <w:szCs w:val="18"/>
                          <w:lang w:val="fr-FR"/>
                        </w:rPr>
                        <w:t xml:space="preserve">" </w:t>
                      </w:r>
                      <w:r>
                        <w:rPr>
                          <w:sz w:val="16"/>
                          <w:szCs w:val="16"/>
                          <w:lang w:val="fr-FR"/>
                        </w:rPr>
                        <w:t xml:space="preserve">(Lk 10:21-22)</w:t>
                      </w:r>
                      <w:r>
                        <w:rPr>
                          <w:sz w:val="19"/>
                          <w:szCs w:val="19"/>
                          <w:lang w:val="fr-FR"/>
                        </w:rPr>
                        <w:t xml:space="preserve">.  </w:t>
                      </w:r>
                    </w:p>
                    <w:p>
                      <w:pPr>
                        <w:pStyle w:val="FootnoteText"/>
                        <w:spacing w:before="40" w:after="0" w:line="170" w:lineRule="exact"/>
                        <w:ind w:firstLine="113"/>
                        <w:rPr>
                          <w:sz w:val="16"/>
                          <w:szCs w:val="16"/>
                          <w:lang w:val="fr-FR"/>
                        </w:rPr>
                      </w:pPr>
                      <w:r>
                        <w:rPr>
                          <w:sz w:val="16"/>
                          <w:szCs w:val="16"/>
                          <w:lang w:val="fr-FR"/>
                        </w:rPr>
                        <w:t xml:space="preserve">See </w:t>
                      </w:r>
                      <w:r>
                        <w:rPr>
                          <w:sz w:val="16"/>
                          <w:szCs w:val="16"/>
                        </w:rPr>
                        <w:t xml:space="preserve">Mt 11:27</w:t>
                      </w:r>
                      <w:r>
                        <w:rPr>
                          <w:sz w:val="16"/>
                          <w:szCs w:val="16"/>
                        </w:rPr>
                        <w:t xml:space="preserve">; 14:33; 16:</w:t>
                      </w:r>
                      <w:r>
                        <w:rPr>
                          <w:sz w:val="16"/>
                          <w:szCs w:val="16"/>
                        </w:rPr>
                        <w:t xml:space="preserve">16-17; </w:t>
                      </w:r>
                      <w:r>
                        <w:rPr>
                          <w:sz w:val="16"/>
                          <w:szCs w:val="16"/>
                          <w:lang w:val="fr-FR"/>
                        </w:rPr>
                        <w:t xml:space="preserve">26:63-64; </w:t>
                      </w:r>
                      <w:r>
                        <w:rPr>
                          <w:sz w:val="16"/>
                          <w:szCs w:val="16"/>
                        </w:rPr>
                        <w:t xml:space="preserve">27:43; - Mk 3:11-12 and 14:61-62; - Lk 8:28</w:t>
                      </w:r>
                      <w:r>
                        <w:rPr>
                          <w:sz w:val="16"/>
                          <w:szCs w:val="16"/>
                          <w:lang w:val="fr-FR"/>
                        </w:rPr>
                        <w:t xml:space="preserve">; </w:t>
                      </w:r>
                      <w:r>
                        <w:rPr>
                          <w:sz w:val="16"/>
                          <w:szCs w:val="16"/>
                        </w:rPr>
                        <w:t xml:space="preserve">- Jn 1:18; 3</w:t>
                      </w:r>
                      <w:r>
                        <w:rPr>
                          <w:sz w:val="16"/>
                          <w:szCs w:val="16"/>
                          <w:lang w:val="fr-FR"/>
                        </w:rPr>
                        <w:t xml:space="preserve">:16 and </w:t>
                      </w:r>
                      <w:r>
                        <w:rPr>
                          <w:sz w:val="16"/>
                          <w:szCs w:val="16"/>
                        </w:rPr>
                        <w:t xml:space="preserve">35-36; 5:18-26</w:t>
                      </w:r>
                      <w:r>
                        <w:rPr>
                          <w:sz w:val="16"/>
                          <w:szCs w:val="16"/>
                        </w:rPr>
                        <w:t xml:space="preserve">; 6:40; 10:</w:t>
                      </w:r>
                      <w:r>
                        <w:rPr>
                          <w:sz w:val="16"/>
                          <w:szCs w:val="16"/>
                          <w:lang w:val="fr-FR"/>
                        </w:rPr>
                        <w:t xml:space="preserve">36-39</w:t>
                      </w:r>
                      <w:r>
                        <w:rPr>
                          <w:sz w:val="16"/>
                          <w:szCs w:val="16"/>
                        </w:rPr>
                        <w:t xml:space="preserve">; 11:4; 17:</w:t>
                      </w:r>
                      <w:r>
                        <w:rPr>
                          <w:sz w:val="16"/>
                          <w:szCs w:val="16"/>
                          <w:lang w:val="fr-FR"/>
                        </w:rPr>
                        <w:t xml:space="preserve">1-8 </w:t>
                      </w:r>
                      <w:r>
                        <w:rPr>
                          <w:sz w:val="16"/>
                          <w:szCs w:val="16"/>
                        </w:rPr>
                        <w:t xml:space="preserve">and 19:7</w:t>
                      </w:r>
                      <w:r>
                        <w:rPr>
                          <w:sz w:val="16"/>
                          <w:szCs w:val="16"/>
                          <w:lang w:val="fr-FR"/>
                        </w:rPr>
                        <w:t xml:space="preserve">.</w:t>
                      </w:r>
                    </w:p>
                    <w:p>
                      <w:pPr>
                        <w:pStyle w:val="FootnoteText"/>
                        <w:spacing w:before="60" w:after="0" w:line="170" w:lineRule="exact"/>
                        <w:ind w:firstLine="113"/>
                        <w:rPr>
                          <w:sz w:val="19"/>
                          <w:szCs w:val="19"/>
                          <w:lang w:val="fr-FR"/>
                        </w:rPr>
                      </w:pPr>
                      <w:r>
                        <w:rPr>
                          <w:sz w:val="19"/>
                          <w:szCs w:val="19"/>
                        </w:rPr>
                        <w:t xml:space="preserve">- His mission is to incorporate people into his own sonship</w:t>
                      </w:r>
                      <w:r>
                        <w:rPr>
                          <w:sz w:val="19"/>
                          <w:szCs w:val="19"/>
                          <w:lang w:val="fr-FR"/>
                        </w:rPr>
                        <w:t xml:space="preserve">: </w:t>
                      </w:r>
                      <w:r>
                        <w:rPr>
                          <w:i/>
                          <w:sz w:val="19"/>
                          <w:szCs w:val="19"/>
                          <w:lang w:val="fr-FR"/>
                        </w:rPr>
                        <w:t xml:space="preserve">to all who have received him, he has given the power to become children of God, who believe in his name </w:t>
                      </w:r>
                      <w:r>
                        <w:rPr>
                          <w:sz w:val="16"/>
                          <w:szCs w:val="16"/>
                          <w:lang w:val="fr-FR"/>
                        </w:rPr>
                        <w:t xml:space="preserve">(Jn 1:12)</w:t>
                      </w:r>
                      <w:r>
                        <w:rPr>
                          <w:sz w:val="19"/>
                          <w:szCs w:val="19"/>
                          <w:lang w:val="fr-FR"/>
                        </w:rPr>
                        <w:t xml:space="preserve">. - </w:t>
                      </w:r>
                      <w:r>
                        <w:rPr>
                          <w:sz w:val="19"/>
                          <w:szCs w:val="19"/>
                          <w:lang w:val="fr-FR"/>
                        </w:rPr>
                        <w:t xml:space="preserve">See the whole discourse after the Last Supper </w:t>
                      </w:r>
                      <w:r>
                        <w:rPr>
                          <w:sz w:val="16"/>
                          <w:szCs w:val="16"/>
                          <w:lang w:val="fr-FR"/>
                        </w:rPr>
                        <w:t xml:space="preserve">(Jn 14-17</w:t>
                      </w:r>
                      <w:r>
                        <w:rPr>
                          <w:sz w:val="19"/>
                          <w:szCs w:val="19"/>
                          <w:lang w:val="fr-FR"/>
                        </w:rPr>
                        <w:t xml:space="preserve">), with its conclusion: </w:t>
                      </w:r>
                      <w:r>
                        <w:rPr>
                          <w:i/>
                          <w:sz w:val="19"/>
                          <w:szCs w:val="19"/>
                          <w:lang w:val="fr-FR"/>
                        </w:rPr>
                        <w:t xml:space="preserve">Righteous Father, the world has not known you, but I have known you, and these have known that you have sent me. I have made your name known to them, and I will make it known, so that the love with which you loved me may be in them, and I in them</w:t>
                      </w:r>
                      <w:r>
                        <w:rPr>
                          <w:sz w:val="19"/>
                          <w:szCs w:val="19"/>
                          <w:lang w:val="fr-FR"/>
                        </w:rPr>
                        <w:t xml:space="preserve">. </w:t>
                      </w:r>
                      <w:r>
                        <w:rPr>
                          <w:sz w:val="16"/>
                          <w:szCs w:val="16"/>
                          <w:lang w:val="fr-FR"/>
                        </w:rPr>
                        <w:t xml:space="preserve">(Jn 17:24-26)</w:t>
                      </w:r>
                      <w:r>
                        <w:rPr>
                          <w:sz w:val="19"/>
                          <w:szCs w:val="19"/>
                          <w:lang w:val="fr-FR"/>
                        </w:rPr>
                        <w:t xml:space="preserve">.</w:t>
                      </w:r>
                    </w:p>
                    <w:p>
                      <w:pPr>
                        <w:pStyle w:val="FootnoteText"/>
                        <w:spacing w:before="40" w:after="0" w:line="170" w:lineRule="exact"/>
                        <w:ind w:firstLine="113"/>
                        <w:rPr>
                          <w:lang w:val="fr-FR"/>
                        </w:rPr>
                      </w:pPr>
                      <w:r>
                        <w:rPr>
                          <w:sz w:val="16"/>
                          <w:szCs w:val="16"/>
                          <w:lang w:val="fr-FR"/>
                        </w:rPr>
                        <w:t xml:space="preserve">See 2 Pe 1, 4; 1 Jn 3, 1-2; Jc 1, 27; Ga 3, 26 and 4, 6; Ro 8, 14-16.</w:t>
                      </w:r>
                    </w:p>
                    <w:p>
                      <w:pPr>
                        <w:pStyle w:val="FootnoteText"/>
                        <w:ind w:firstLine="113"/>
                        <w:rPr>
                          <w:lang w:val="fr-FR"/>
                        </w:rPr>
                      </w:pPr>
                      <w:r>
                        <w:rPr>
                          <w:lang w:val="fr-FR"/>
                        </w:rPr>
                      </w:r>
                    </w:p>
                    <w:p>
                      <w:pPr>
                        <w:pStyle w:val="FrameContents"/>
                        <w:spacing w:before="0" w:after="60" w:line="210" w:lineRule="exact"/>
                        <w:jc w:val="center"/>
                        <w:rPr>
                          <w:b/>
                          <w:szCs w:val="21"/>
                        </w:rPr>
                      </w:pPr>
                      <w:r>
                        <w:rPr>
                          <w:b/>
                          <w:szCs w:val="21"/>
                        </w:rPr>
                      </w:r>
                    </w:p>
                    <w:p>
                      <w:pPr>
                        <w:pStyle w:val="FrameContents"/>
                        <w:spacing w:before="40" w:after="0" w:line="200" w:lineRule="exact"/>
                        <w:jc w:val="right"/>
                        <w:rPr/>
                      </w:pPr>
                      <w:r>
                        <w:rPr/>
                      </w:r>
                    </w:p>
                  </w:txbxContent>
                </v:textbox>
                <w10:wrap type="square"/>
              </v:rect>
            </w:pict>
          </mc:Fallback>
        </mc:AlternateContent>
      </w:r>
      <w:r>
        <w:rPr/>
        <w:t xml:space="preserve">Because the Word of God is </w:t>
      </w:r>
      <w:r>
        <w:rPr>
          <w:i/>
        </w:rPr>
        <w:t xml:space="preserve">all relative to the Father</w:t>
      </w:r>
      <w:r>
        <w:rPr/>
        <w:t xml:space="preserve">, his incarnation is first and foremost the revelation of divine paternity; but, at the same time, he himself reveals himself to be the eternal Son. His mission is to incorporate mankind into his own filiation. His mission is </w:t>
      </w:r>
      <w:r>
        <w:rPr/>
        <w:t xml:space="preserve">completed by that of the Holy Spirit, who comes not only to confirm Christ's teaching, but also to draw people into his dynamic of love</w:t>
      </w:r>
      <w:r>
        <w:rPr>
          <w:rStyle w:val="FootnoteReference"/>
          <w:rFonts w:cs="Calibri" w:cstheme="minorHAnsi"/>
        </w:rPr>
        <w:footnoteReference w:id="62"/>
      </w:r>
      <w:r>
        <w:rPr>
          <w:rFonts w:cs="Calibri" w:cstheme="minorHAnsi"/>
        </w:rPr>
        <w:t xml:space="preserve"> .</w:t>
      </w:r>
    </w:p>
    <w:p>
      <w:pPr>
        <w:pStyle w:val="Normal"/>
        <w:rPr/>
      </w:pPr>
      <w:r>
        <w:rPr/>
        <w:t xml:space="preserve">The Incarnate Word has sufficiently proven his credibility by having himself proclaimed and awaited by an entire people for over a millennium, by setting an example of heroic perfection in every virtue, and by resurrecting himself. His teaching was solemnly authenticated by the Father and the Spirit. He has visibly produced the fruits foretold, leading a whole section of humanity to love God in a filial way, with a fervour of charity unknown until then</w:t>
      </w:r>
      <w:r>
        <w:rPr>
          <w:rStyle w:val="FootnoteReference"/>
          <w:rFonts w:cs="Calibri" w:cstheme="minorHAnsi"/>
        </w:rPr>
        <w:footnoteReference w:id="63"/>
      </w:r>
      <w:r>
        <w:rPr/>
        <w:t xml:space="preserve"> . Those who stubbornly refuse to believe in it are not acting rationally. </w:t>
      </w:r>
    </w:p>
    <w:p>
      <w:pPr>
        <w:pStyle w:val="Normal"/>
        <w:rPr/>
      </w:pPr>
      <w:r>
        <w:rPr/>
        <w:t xml:space="preserve">In such a context, the mystery that characterizes not the details of Christ's teaching, but the general light that radiates from its summit, is rather an additional argument in its favor.  </w:t>
      </w:r>
    </w:p>
    <w:p>
      <w:pPr>
        <w:pStyle w:val="Normal"/>
        <w:rPr/>
      </w:pPr>
      <w:r>
        <w:rPr/>
        <w:t xml:space="preserve">To a rationalist who refused to believe what he didn't understand, the famous Abbé Desgranges replied, in an adversarial debate:</w:t>
      </w:r>
    </w:p>
    <w:p>
      <w:pPr>
        <w:pStyle w:val="Citation"/>
        <w:rPr/>
      </w:pPr>
      <w:r>
        <w:rPr/>
        <w:t xml:space="preserve">Far from being offended by the mysteries of religion, I regard them as its divine nimbus, as its characteristic halo, to such an extent that it would be impossible for me to believe in the divinity of a religion without mysteries.</w:t>
      </w:r>
    </w:p>
    <w:p>
      <w:pPr>
        <w:pStyle w:val="Citation"/>
        <w:rPr/>
      </w:pPr>
      <w:r>
        <w:rPr/>
        <w:t xml:space="preserve">A religion that didn't go beyond my narrow-minded limits, that fitted exactly into the narrow framework of my understanding, could only be an invention, the deception of some cunning accomplice. </w:t>
      </w:r>
    </w:p>
    <w:p>
      <w:pPr>
        <w:pStyle w:val="Citation"/>
        <w:rPr/>
      </w:pPr>
      <w:r>
        <w:rPr/>
        <w:t xml:space="preserve">Think about it, sir! A divine religion, a religion that introduces me to the infinite, must, by definition, go beyond the narrow limits of our intelligence, it must expand into mysterious zones that surpass my mind, it must include truths whose notion can be brought to me by a Revelation of the Supreme Being without my being able to adequately embrace its divine immensity. To imagine otherwise is to conceive a dream as insane as wanting to decant the Ocean into a small hole in the sand. This, Sir, is what my reason certainly concludes, and what I hope your better-informed reason will soon conclude</w:t>
      </w:r>
      <w:r>
        <w:rPr>
          <w:rStyle w:val="FootnoteReference"/>
          <w:rFonts w:cs="Calibri" w:cstheme="minorHAnsi"/>
        </w:rPr>
        <w:footnoteReference w:id="64"/>
      </w:r>
      <w:r>
        <w:rPr/>
        <w:t xml:space="preserve"> .</w:t>
      </w:r>
    </w:p>
    <w:p>
      <w:pPr>
        <w:pStyle w:val="Heading1"/>
        <w:spacing w:before="0" w:after="60"/>
        <w:rPr>
          <w:rStyle w:val="Strong"/>
          <w:b w:val="false"/>
        </w:rPr>
      </w:pPr>
      <w:r>
        <w:rPr/>
        <w:drawing>
          <wp:inline distT="0" distB="0" distL="0" distR="0">
            <wp:extent cx="1843405" cy="1655445"/>
            <wp:effectExtent l="0" t="0" r="0" b="0"/>
            <wp:docPr id="4"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descr=""/>
                    <pic:cNvPicPr>
                      <a:picLocks noChangeAspect="1" noChangeArrowheads="1"/>
                    </pic:cNvPicPr>
                  </pic:nvPicPr>
                  <pic:blipFill>
                    <a:blip r:embed="rId3"/>
                    <a:stretch>
                      <a:fillRect/>
                    </a:stretch>
                  </pic:blipFill>
                  <pic:spPr bwMode="auto">
                    <a:xfrm>
                      <a:off x="0" y="0"/>
                      <a:ext cx="1843405" cy="1655445"/>
                    </a:xfrm>
                    <a:prstGeom prst="rect">
                      <a:avLst/>
                    </a:prstGeom>
                  </pic:spPr>
                </pic:pic>
              </a:graphicData>
            </a:graphic>
          </wp:inline>
        </w:drawing>
      </w:r>
    </w:p>
    <w:sectPr>
      <w:headerReference w:type="even" r:id="rId4"/>
      <w:headerReference w:type="default" r:id="rId5"/>
      <w:headerReference w:type="first" r:id="rId6"/>
      <w:footnotePr>
        <w:numFmt w:val="decimal"/>
        <w:numRestart w:val="eachPage"/>
      </w:footnotePr>
      <w:type w:val="nextPage"/>
      <w:pgSz w:w="9066" w:h="13039"/>
      <w:pgMar w:top="1446" w:right="907" w:bottom="1446" w:left="1191" w:header="765" w:footer="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w:altName w:val="Courier New"/>
    <w:charset w:val="01"/>
    <w:family w:val="roman"/>
    <w:pitch w:val="variable"/>
  </w:font>
  <w:font w:name="Palatino Linotype">
    <w:charset w:val="01"/>
    <w:family w:val="roman"/>
    <w:pitch w:val="variable"/>
  </w:font>
  <w:font w:name="Garamond">
    <w:charset w:val="01"/>
    <w:family w:val="roman"/>
    <w:pitch w:val="variable"/>
  </w:font>
  <w:font w:name="Palatino Italic">
    <w:charset w:val="01"/>
    <w:family w:val="roman"/>
    <w:pitch w:val="variable"/>
  </w:font>
  <w:font w:name="Times New Roman">
    <w:charset w:val="01"/>
    <w:family w:val="roman"/>
    <w:pitch w:val="variable"/>
  </w:font>
  <w:font w:name="Times">
    <w:altName w:val="Times New Roman"/>
    <w:charset w:val="01"/>
    <w:family w:val="roman"/>
    <w:pitch w:val="variable"/>
  </w:font>
  <w:font w:name="Lucida Grande">
    <w:charset w:val="01"/>
    <w:family w:val="roman"/>
    <w:pitch w:val="variable"/>
  </w:font>
  <w:font w:name="Geneva">
    <w:charset w:val="01"/>
    <w:family w:val="roman"/>
    <w:pitch w:val="variable"/>
  </w:font>
  <w:font w:name="Optima">
    <w:charset w:val="01"/>
    <w:family w:val="roman"/>
    <w:pitch w:val="variable"/>
  </w:font>
  <w:font w:name="New York">
    <w:charset w:val="01"/>
    <w:family w:val="roman"/>
    <w:pitch w:val="variable"/>
  </w:font>
  <w:font w:name="Calibri">
    <w:charset w:val="01"/>
    <w:family w:val="roman"/>
    <w:pitch w:val="variable"/>
  </w:font>
  <w:font w:name="Consolas">
    <w:charset w:val="01"/>
    <w:family w:val="roman"/>
    <w:pitch w:val="variable"/>
  </w:font>
  <w:font w:name="Calibri Light">
    <w:charset w:val="01"/>
    <w:family w:val="roman"/>
    <w:pitch w:val="variable"/>
  </w:font>
  <w:font w:name="Liberation Sans">
    <w:altName w:val="Arial"/>
    <w:charset w:val="01"/>
    <w:family w:val="swiss"/>
    <w:pitch w:val="variable"/>
  </w:font>
  <w:font w:name="Adobe Garamond Pro">
    <w:charset w:val="01"/>
    <w:family w:val="roman"/>
    <w:pitch w:val="variable"/>
  </w:font>
  <w:font w:name="Baskerville BE Regular">
    <w:charset w:val="01"/>
    <w:family w:val="roman"/>
    <w:pitch w:val="variable"/>
  </w:font>
  <w:font w:name="University Roman LET Plain">
    <w:charset w:val="01"/>
    <w:family w:val="roman"/>
    <w:pitch w:val="variable"/>
  </w:font>
  <w:font w:name="Police156">
    <w:charset w:val="01"/>
    <w:family w:val="roman"/>
    <w:pitch w:val="variable"/>
  </w:font>
  <w:font w:name="Palatino">
    <w:charset w:val="01"/>
    <w:family w:val="roman"/>
    <w:pitch w:val="variable"/>
  </w:font>
  <w:font w:name="Font11508">
    <w:charset w:val="01"/>
    <w:family w:val="roman"/>
    <w:pitch w:val="variable"/>
  </w:font>
  <w:font w:name="Baskerville SemiBold">
    <w:charset w:val="01"/>
    <w:family w:val="roman"/>
    <w:pitch w:val="variable"/>
  </w:font>
  <w:font w:name="Helvetica">
    <w:altName w:val="Arial"/>
    <w:charset w:val="01"/>
    <w:family w:val="roman"/>
    <w:pitch w:val="variable"/>
  </w:font>
  <w:font w:name="Cambria">
    <w:charset w:val="01"/>
    <w:family w:val="roman"/>
    <w:pitch w:val="variable"/>
  </w:font>
  <w:font w:name="Verdana">
    <w:charset w:val="01"/>
    <w:family w:val="roman"/>
    <w:pitch w:val="variable"/>
  </w:font>
  <w:font w:name="Hebraica">
    <w:charset w:val="01"/>
    <w:family w:val="roman"/>
    <w:pitch w:val="variable"/>
  </w:font>
  <w:font w:name="Arial">
    <w:charset w:val="01"/>
    <w:family w:val="roman"/>
    <w:pitch w:val="variable"/>
  </w:font>
  <w:font w:name="Tahom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type="separator" w:id="0">
    <w:p>
      <w:pPr>
        <w:rPr>
          <w:sz w:val="12"/>
        </w:rPr>
      </w:pPr>
      <w:r>
        <w:separator/>
      </w:r>
    </w:p>
  </w:footnote>
  <w:footnote w:type="continuationSeparator" w:id="1">
    <w:p>
      <w:pPr>
        <w:rPr>
          <w:sz w:val="12"/>
        </w:rPr>
      </w:pPr>
      <w:r>
        <w:continuationSeparator/>
      </w:r>
    </w:p>
  </w:footnote>
  <w:footnote w:id="2">
    <w:p>
      <w:pPr>
        <w:pStyle w:val="FootnoteText"/>
        <w:rPr>
          <w:lang w:val="fr-FR"/>
        </w:rPr>
      </w:pPr>
      <w:r>
        <w:rPr>
          <w:rStyle w:val="FootnoteCharacters"/>
        </w:rPr>
        <w:footnoteRef/>
      </w:r>
      <w:rPr>
        <w:lang w:val="fr-FR"/>
      </w:rPr>
      <w:tab/>
      <w:r>
        <w:tab/>
        <w:t xml:space="preserve">The treatise</w:t>
      </w:r>
      <w:r>
        <w:rPr>
          <w:i/>
          <w:lang w:val="fr-FR"/>
        </w:rPr>
        <w:t xml:space="preserve">De Deo trino </w:t>
      </w:r>
      <w:r>
        <w:rPr>
          <w:lang w:val="fr-FR"/>
        </w:rPr>
        <w:t xml:space="preserve">occupies questions 27 to 43 of the </w:t>
      </w:r>
      <w:r>
        <w:rPr>
          <w:i/>
          <w:lang w:val="fr-FR"/>
        </w:rPr>
        <w:t xml:space="preserve">Summa Theologica</w:t>
      </w:r>
      <w:r>
        <w:rPr>
          <w:lang w:val="fr-FR"/>
        </w:rPr>
        <w:t xml:space="preserve">. </w:t>
      </w:r>
      <w:r>
        <w:rPr>
          <w:lang w:val="fr-FR"/>
        </w:rPr>
        <w:t xml:space="preserve">The objection we are interested in is stated at the beginning of article 3 of question 28, and resolved at the end of the same article (</w:t>
      </w:r>
      <w:r>
        <w:rPr>
          <w:i/>
          <w:lang w:val="fr-FR"/>
        </w:rPr>
        <w:t xml:space="preserve">ad primum</w:t>
      </w:r>
      <w:r>
        <w:rPr>
          <w:lang w:val="fr-FR"/>
        </w:rPr>
        <w:t xml:space="preserve">).</w:t>
      </w:r>
      <w:r>
        <w:rPr>
          <w:lang w:val="fr-FR"/>
        </w:rPr>
        <w:t xml:space="preserve">   </w:t>
      </w:r>
    </w:p>
  </w:footnote>
  <w:footnote w:id="3">
    <w:p>
      <w:pPr>
        <w:pStyle w:val="FootnoteText"/>
        <w:rPr>
          <w:lang w:val="fr-FR"/>
        </w:rPr>
      </w:pPr>
      <w:r>
        <w:rPr>
          <w:rStyle w:val="FootnoteCharacters"/>
        </w:rPr>
        <w:footnoteRef/>
      </w:r>
      <w:rPr>
        <w:lang w:val="fr-FR"/>
      </w:rPr>
      <w:tab/>
      <w:r>
        <w:tab/>
      </w:r>
      <w:r>
        <w:t xml:space="preserve">16, 28:</w:t>
      </w:r>
      <w:r>
        <w:rPr>
          <w:i/>
          <w:lang w:val="fr-FR"/>
        </w:rPr>
        <w:t xml:space="preserve">I came forth from the Father </w:t>
      </w:r>
      <w:r>
        <w:rPr>
          <w:lang w:val="fr-FR"/>
        </w:rPr>
        <w:t xml:space="preserve">(ἐξῆλθον ἐκ τοῦ Πατρὸς). - </w:t>
      </w:r>
      <w:r>
        <w:rPr>
          <w:lang w:val="fr-FR"/>
        </w:rPr>
        <w:t xml:space="preserve">Jn 8:42: </w:t>
      </w:r>
      <w:r>
        <w:rPr>
          <w:i/>
          <w:lang w:val="fr-FR"/>
        </w:rPr>
        <w:t xml:space="preserve">If God were your Father, you would love me, for I came from God </w:t>
      </w:r>
      <w:r>
        <w:rPr>
          <w:lang w:val="fr-FR"/>
        </w:rPr>
        <w:t xml:space="preserve">(τοῦ θεοῦ ἐξῆλθον). - </w:t>
      </w:r>
      <w:r>
        <w:rPr>
          <w:lang w:val="fr-FR"/>
        </w:rPr>
        <w:t xml:space="preserve">Jn 16, 27: </w:t>
      </w:r>
      <w:r>
        <w:rPr>
          <w:i/>
          <w:lang w:val="fr-FR"/>
        </w:rPr>
        <w:t xml:space="preserve">I came forth from God </w:t>
      </w:r>
      <w:r>
        <w:rPr>
          <w:lang w:val="fr-FR"/>
        </w:rPr>
        <w:t xml:space="preserve">(ἐγὼ παρὰ τοῦ Θεοῦ ἐξῆλθον). - </w:t>
      </w:r>
      <w:r>
        <w:rPr>
          <w:lang w:val="fr-FR"/>
        </w:rPr>
        <w:t xml:space="preserve">Jn 17:8 (addressing the Father, regarding the Apostles): </w:t>
      </w:r>
      <w:r>
        <w:rPr>
          <w:i/>
          <w:lang w:val="fr-FR"/>
        </w:rPr>
        <w:t xml:space="preserve">They have truly recognized that I came forth from You </w:t>
      </w:r>
      <w:r>
        <w:rPr>
          <w:lang w:val="fr-FR"/>
        </w:rPr>
        <w:t xml:space="preserve">(παρὰ σοῦ ἐξῆλθον).</w:t>
      </w:r>
    </w:p>
  </w:footnote>
  <w:footnote w:id="4">
    <w:p>
      <w:pPr>
        <w:pStyle w:val="FootnoteText"/>
        <w:rPr>
          <w:lang w:val="fr-FR"/>
        </w:rPr>
      </w:pPr>
      <w:r>
        <w:rPr>
          <w:rStyle w:val="FootnoteCharacters"/>
        </w:rPr>
        <w:footnoteRef/>
      </w:r>
      <w:r>
        <w:rPr>
          <w:lang w:val="fr-FR"/>
        </w:rPr>
        <w:tab/>
        <w:tab/>
        <w:t xml:space="preserve"> "τὸ Πνεῦμα τῆς ἀληθείας ὃ παρὰ τοῦ Πατρὸς ἐκπορεύεται" (Jn 15, 26)</w:t>
      </w:r>
    </w:p>
  </w:footnote>
  <w:footnote w:id="5">
    <w:p>
      <w:pPr>
        <w:pStyle w:val="FootnoteText"/>
        <w:rPr>
          <w:lang w:val="fr-FR"/>
        </w:rPr>
      </w:pPr>
      <w:r>
        <w:rPr>
          <w:rStyle w:val="FootnoteCharacters"/>
        </w:rPr>
        <w:footnoteRef/>
      </w:r>
      <w:rPr>
        <w:lang w:val="fr-FR"/>
      </w:rPr>
      <w:tab/>
      <w:r>
        <w:tab/>
      </w:r>
      <w:r>
        <w:rPr>
          <w:lang w:val="fr-FR"/>
        </w:rPr>
        <w:t xml:space="preserve">Action that remains </w:t>
      </w:r>
      <w:r>
        <w:rPr>
          <w:i/>
          <w:lang w:val="fr-FR"/>
        </w:rPr>
        <w:t xml:space="preserve">within the </w:t>
      </w:r>
      <w:r>
        <w:rPr>
          <w:lang w:val="fr-FR"/>
        </w:rPr>
        <w:t xml:space="preserve">agent is </w:t>
      </w:r>
      <w:r>
        <w:t xml:space="preserve">called</w:t>
      </w:r>
      <w:r>
        <w:rPr>
          <w:i/>
          <w:lang w:val="fr-FR"/>
        </w:rPr>
        <w:t xml:space="preserve">immanent.</w:t>
      </w:r>
      <w:r>
        <w:rPr>
          <w:lang w:val="fr-FR"/>
        </w:rPr>
        <w:t xml:space="preserve"> - Unlike material production, which is necessarily accompanied by displacement, the generation of the Word of God involves no change. See I, q. 27, a. 1.</w:t>
      </w:r>
    </w:p>
  </w:footnote>
  <w:footnote w:id="6">
    <w:p>
      <w:pPr>
        <w:pStyle w:val="FootnoteText"/>
        <w:rPr>
          <w:spacing w:val="-2"/>
          <w:lang w:val="fr-FR"/>
        </w:rPr>
      </w:pPr>
      <w:r>
        <w:rPr>
          <w:rStyle w:val="FootnoteCharacters"/>
        </w:rPr>
        <w:footnoteRef/>
      </w:r>
      <w:r>
        <w:rPr>
          <w:rFonts w:cs="Calibri" w:cstheme="minorHAnsi"/>
          <w:spacing w:val="-2"/>
        </w:rPr>
        <w:t xml:space="preserve">-St </w:t>
      </w:r>
      <w:r>
        <w:rPr>
          <w:rFonts w:cs="Calibri (Corps)"/>
          <w:smallCaps/>
          <w:spacing w:val="-2"/>
        </w:rPr>
        <w:t xml:space="preserve">Gregory of Nazianzus</w:t>
      </w:r>
      <w:r>
        <w:rPr>
          <w:rFonts w:cs="Calibri" w:cstheme="minorHAnsi"/>
          <w:spacing w:val="-2"/>
          <w:lang w:val="fr-FR"/>
        </w:rPr>
        <w:t xml:space="preserve">, </w:t>
      </w:r>
      <w:r>
        <w:rPr>
          <w:rFonts w:cs="Calibri" w:cstheme="minorHAnsi"/>
          <w:i/>
          <w:spacing w:val="-2"/>
          <w:lang w:val="fr-FR"/>
        </w:rPr>
        <w:t xml:space="preserve">Discourse </w:t>
      </w:r>
      <w:r>
        <w:rPr>
          <w:rFonts w:cs="Calibri" w:cstheme="minorHAnsi"/>
          <w:spacing w:val="-2"/>
          <w:lang w:val="fr-FR"/>
        </w:rPr>
        <w:t xml:space="preserve">19, 16 (PG 36, col. 96; RJ 990; SC 250, p. 210-211).</w:t>
      </w:r>
    </w:p>
  </w:footnote>
  <w:footnote w:id="7">
    <w:p>
      <w:pPr>
        <w:pStyle w:val="FootnoteText"/>
        <w:rPr>
          <w:spacing w:val="-2"/>
          <w:lang w:val="fr-FR"/>
        </w:rPr>
      </w:pPr>
      <w:r>
        <w:rPr>
          <w:rStyle w:val="FootnoteCharacters"/>
        </w:rPr>
        <w:footnoteRef/>
      </w:r>
      <w:r>
        <w:rPr>
          <w:rFonts w:cs="Calibri" w:cstheme="minorHAnsi"/>
          <w:spacing w:val="-2"/>
        </w:rPr>
        <w:t xml:space="preserve">-St </w:t>
      </w:r>
      <w:r>
        <w:rPr>
          <w:rFonts w:cs="Calibri (Corps)"/>
          <w:smallCaps/>
          <w:spacing w:val="-2"/>
        </w:rPr>
        <w:t xml:space="preserve">Gregory of Nazianzus</w:t>
      </w:r>
      <w:r>
        <w:rPr>
          <w:rFonts w:cs="Calibri" w:cstheme="minorHAnsi"/>
          <w:spacing w:val="-2"/>
          <w:lang w:val="fr-FR"/>
        </w:rPr>
        <w:t xml:space="preserve">, </w:t>
      </w:r>
      <w:r>
        <w:rPr>
          <w:rFonts w:cs="Calibri" w:cstheme="minorHAnsi"/>
          <w:i/>
          <w:spacing w:val="-2"/>
          <w:lang w:val="fr-FR"/>
        </w:rPr>
        <w:t xml:space="preserve">Discourse </w:t>
      </w:r>
      <w:r>
        <w:rPr>
          <w:rFonts w:cs="Calibri" w:cstheme="minorHAnsi"/>
          <w:spacing w:val="-2"/>
          <w:lang w:val="fr-FR"/>
        </w:rPr>
        <w:t xml:space="preserve">31, 9 (PG 36, col. 141; RJ 996; SC 250, p. 290-292).</w:t>
      </w:r>
    </w:p>
  </w:footnote>
  <w:footnote w:id="8">
    <w:p>
      <w:pPr>
        <w:pStyle w:val="FootnoteText"/>
        <w:rPr>
          <w:spacing w:val="-2"/>
          <w:lang w:val="fr-FR"/>
        </w:rPr>
      </w:pPr>
      <w:r>
        <w:rPr>
          <w:rStyle w:val="FootnoteCharacters"/>
        </w:rPr>
        <w:footnoteRef/>
      </w:r>
      <w:r>
        <w:rPr>
          <w:rFonts w:cs="Calibri" w:cstheme="minorHAnsi"/>
          <w:spacing w:val="-2"/>
        </w:rPr>
        <w:t xml:space="preserve">-St </w:t>
      </w:r>
      <w:r>
        <w:rPr>
          <w:rFonts w:cs="Calibri (Corps)"/>
          <w:smallCaps/>
          <w:spacing w:val="-2"/>
        </w:rPr>
        <w:t xml:space="preserve">John Damascene</w:t>
      </w:r>
      <w:r>
        <w:rPr>
          <w:rFonts w:cs="Calibri" w:cstheme="minorHAnsi"/>
          <w:spacing w:val="-2"/>
          <w:lang w:val="fr-FR"/>
        </w:rPr>
        <w:t xml:space="preserve">, </w:t>
      </w:r>
      <w:r>
        <w:rPr>
          <w:i/>
          <w:spacing w:val="-2"/>
        </w:rPr>
        <w:t xml:space="preserve">On the </w:t>
      </w:r>
      <w:r>
        <w:rPr>
          <w:i/>
          <w:spacing w:val="-2"/>
        </w:rPr>
        <w:t xml:space="preserve">Orthodox Faith</w:t>
      </w:r>
      <w:r>
        <w:rPr>
          <w:rFonts w:cs="Calibri" w:cstheme="minorHAnsi"/>
          <w:spacing w:val="-2"/>
          <w:lang w:val="fr-FR"/>
        </w:rPr>
        <w:t xml:space="preserve">, 1, 10 (PG 94, col. 837; RJ 2346; SC 535, p. 192).</w:t>
      </w:r>
    </w:p>
  </w:footnote>
  <w:footnote w:id="9">
    <w:p>
      <w:pPr>
        <w:pStyle w:val="FootnoteText"/>
        <w:rPr>
          <w:lang w:val="fr-FR"/>
        </w:rPr>
      </w:pPr>
      <w:r>
        <w:rPr>
          <w:rStyle w:val="FootnoteCharacters"/>
        </w:rPr>
        <w:footnoteRef/>
      </w:r>
      <w:r>
        <w:rPr>
          <w:rFonts w:cs="Calibri" w:cstheme="minorHAnsi"/>
        </w:rPr>
        <w:t xml:space="preserve">-Saint </w:t>
      </w:r>
      <w:r>
        <w:rPr>
          <w:rFonts w:cs="Calibri (Corps)"/>
          <w:smallCaps/>
        </w:rPr>
        <w:t xml:space="preserve">Augustine</w:t>
      </w:r>
      <w:r>
        <w:rPr>
          <w:rFonts w:cs="Calibri" w:cstheme="minorHAnsi"/>
          <w:lang w:val="fr-FR"/>
        </w:rPr>
        <w:t xml:space="preserve">, </w:t>
      </w:r>
      <w:r>
        <w:rPr/>
        <w:t xml:space="preserve">letter 238 (to Pascentius) 2, 14 (PL 33, col. 1043)</w:t>
      </w:r>
      <w:r>
        <w:rPr>
          <w:rFonts w:cs="Calibri" w:cstheme="minorHAnsi"/>
          <w:lang w:val="fr-FR"/>
        </w:rPr>
        <w:t xml:space="preserve">.</w:t>
      </w:r>
    </w:p>
  </w:footnote>
  <w:footnote w:id="10">
    <w:p>
      <w:pPr>
        <w:pStyle w:val="FootnoteText"/>
        <w:rPr>
          <w:rStyle w:val="FootnoteCharacters"/>
        </w:rPr>
      </w:pPr>
      <w:r>
        <w:rPr>
          <w:rStyle w:val="FootnoteCharacters"/>
        </w:rPr>
        <w:footnoteRef/>
      </w:r>
      <w:r>
        <w:rPr>
          <w:lang w:val="fr-FR"/>
        </w:rPr>
        <w:tab/>
        <w:t xml:space="preserve">-</w:t>
      </w:r>
      <w:r>
        <w:rPr>
          <w:spacing w:val="-2"/>
          <w:lang w:val="fr-FR"/>
        </w:rPr>
        <w:tab/>
      </w:r>
      <w:r>
        <w:rPr>
          <w:rFonts w:cs="Calibri" w:cstheme="minorHAnsi"/>
          <w:spacing w:val="-2"/>
          <w:lang w:val="fr-FR"/>
        </w:rPr>
        <w:t xml:space="preserve">" </w:t>
      </w:r>
      <w:r>
        <w:rPr>
          <w:rFonts w:cs="Calibri" w:cstheme="minorHAnsi"/>
          <w:i/>
          <w:spacing w:val="-2"/>
          <w:lang w:val="fr-FR"/>
        </w:rPr>
        <w:t xml:space="preserve">Pater ergo et Filius </w:t>
      </w:r>
      <w:r>
        <w:rPr>
          <w:rFonts w:cs="Calibri (Corps)"/>
          <w:i/>
          <w:smallCaps/>
          <w:spacing w:val="-2"/>
          <w:lang w:val="fr-FR"/>
        </w:rPr>
        <w:t xml:space="preserve">relativa </w:t>
      </w:r>
      <w:r>
        <w:rPr>
          <w:rFonts w:cs="Calibri" w:cstheme="minorHAnsi"/>
          <w:i/>
          <w:spacing w:val="-2"/>
          <w:lang w:val="fr-FR"/>
        </w:rPr>
        <w:t xml:space="preserve">sunt nomina, quæ naturam gignentis genitique non separant, sed unam sine dubitatione significant. </w:t>
      </w:r>
      <w:r>
        <w:rPr>
          <w:rFonts w:cs="Calibri (Corps)"/>
          <w:i/>
          <w:smallCaps/>
          <w:spacing w:val="-2"/>
          <w:lang w:val="fr-FR"/>
        </w:rPr>
        <w:t xml:space="preserve">Relativum </w:t>
      </w:r>
      <w:r>
        <w:rPr>
          <w:rFonts w:cs="Calibri" w:cstheme="minorHAnsi"/>
          <w:i/>
          <w:spacing w:val="-2"/>
          <w:lang w:val="fr-FR"/>
        </w:rPr>
        <w:t xml:space="preserve">vero illud dicimus, quod ad alium agnoscendum referimus, ut dum unum nominamus, alium demonstremus</w:t>
      </w:r>
      <w:r>
        <w:rPr>
          <w:rFonts w:cs="Calibri" w:cstheme="minorHAnsi"/>
          <w:spacing w:val="-2"/>
          <w:lang w:val="fr-FR"/>
        </w:rPr>
        <w:t xml:space="preserve">." </w:t>
      </w:r>
      <w:r>
        <w:rPr>
          <w:rFonts w:cs="Calibri" w:cstheme="minorHAnsi"/>
          <w:spacing w:val="-2"/>
        </w:rPr>
        <w:t xml:space="preserve">St </w:t>
      </w:r>
      <w:r>
        <w:rPr>
          <w:rFonts w:cs="Calibri (Corps)"/>
          <w:smallCaps/>
          <w:spacing w:val="-2"/>
        </w:rPr>
        <w:t xml:space="preserve">Fulgence</w:t>
      </w:r>
      <w:r>
        <w:rPr>
          <w:rFonts w:cs="Calibri" w:cstheme="minorHAnsi"/>
          <w:spacing w:val="-2"/>
          <w:lang w:val="fr-FR"/>
        </w:rPr>
        <w:t xml:space="preserve">, </w:t>
      </w:r>
      <w:r>
        <w:rPr>
          <w:rFonts w:cs="Calibri" w:cstheme="minorHAnsi"/>
          <w:i/>
          <w:spacing w:val="-2"/>
          <w:lang w:val="fr-FR"/>
        </w:rPr>
        <w:t xml:space="preserve">Contra Arianos </w:t>
      </w:r>
      <w:r>
        <w:rPr>
          <w:rFonts w:cs="Calibri" w:cstheme="minorHAnsi"/>
          <w:spacing w:val="-2"/>
          <w:lang w:val="fr-FR"/>
        </w:rPr>
        <w:t xml:space="preserve">(PL 65, col. 205).</w:t>
      </w:r>
    </w:p>
  </w:footnote>
  <w:footnote w:id="11">
    <w:p>
      <w:pPr>
        <w:pStyle w:val="FootnoteText"/>
        <w:rPr>
          <w:lang w:val="fr-FR"/>
        </w:rPr>
      </w:pPr>
      <w:r>
        <w:rPr>
          <w:rStyle w:val="FootnoteCharacters"/>
        </w:rPr>
        <w:footnoteRef/>
      </w:r>
      <w:r>
        <w:rPr>
          <w:rFonts w:cs="Calibri (Corps)"/>
          <w:smallCaps/>
          <w:lang w:val="fr-FR"/>
        </w:rPr>
        <w:t xml:space="preserve">-Boethius</w:t>
      </w:r>
      <w:r>
        <w:rPr>
          <w:rFonts w:cs="Calibri" w:cstheme="minorHAnsi"/>
          <w:lang w:val="fr-FR"/>
        </w:rPr>
        <w:t xml:space="preserve">, </w:t>
      </w:r>
      <w:r>
        <w:rPr>
          <w:rFonts w:cs="Calibri" w:cstheme="minorHAnsi"/>
          <w:i/>
          <w:lang w:val="fr-FR"/>
        </w:rPr>
        <w:t xml:space="preserve">Quomodo Trinitas unus Deus, ac non tres dii</w:t>
      </w:r>
      <w:r>
        <w:rPr>
          <w:rFonts w:cs="Calibri" w:cstheme="minorHAnsi"/>
          <w:lang w:val="fr-FR"/>
        </w:rPr>
        <w:t xml:space="preserve">, c. 6 (PL 64, col. 1255; cited as an argument of authority in I, q. 40 a. 2). </w:t>
      </w:r>
    </w:p>
  </w:footnote>
  <w:footnote w:id="12">
    <w:p>
      <w:pPr>
        <w:pStyle w:val="FootnoteText"/>
        <w:rPr>
          <w:lang w:val="fr-FR"/>
        </w:rPr>
      </w:pPr>
      <w:r>
        <w:rPr>
          <w:rStyle w:val="FootnoteCharacters"/>
        </w:rPr>
        <w:footnoteRef/>
      </w:r>
      <w:rPr>
        <w:lang w:val="fr-FR"/>
      </w:rPr>
      <w:tab/>
      <w:r>
        <w:tab/>
        <w:t xml:space="preserve">"</w:t>
      </w:r>
      <w:r>
        <w:rPr>
          <w:i/>
          <w:lang w:val="fr-FR"/>
        </w:rPr>
        <w:t xml:space="preserve">In relativis personarum nominibus Pater ad Filium, Filius ad Patrem, Spiritus Sanctus ad utrosque refertur : quæ cum relative tres personæ dicantur, una tamen natura vel substantia creditur.</w:t>
      </w:r>
      <w:r>
        <w:rPr>
          <w:lang w:val="fr-FR"/>
        </w:rPr>
        <w:t xml:space="preserve">" Eleventh Council of Toledo, prop. 15 (DS 528).</w:t>
      </w:r>
    </w:p>
  </w:footnote>
  <w:footnote w:id="13">
    <w:p>
      <w:pPr>
        <w:pStyle w:val="FootnoteText"/>
        <w:rPr>
          <w:lang w:val="fr-FR"/>
        </w:rPr>
      </w:pPr>
      <w:r>
        <w:rPr>
          <w:rStyle w:val="FootnoteCharacters"/>
        </w:rPr>
        <w:footnoteRef/>
      </w:r>
      <w:rPr>
        <w:lang w:val="fr-FR"/>
      </w:rPr>
      <w:tab/>
      <w:r>
        <w:tab/>
        <w:t xml:space="preserve">"</w:t>
      </w:r>
      <w:r>
        <w:rPr>
          <w:i/>
          <w:lang w:val="fr-FR"/>
        </w:rPr>
        <w:t xml:space="preserve">Quod enim Pater est, non ad se, sed ad Filium est ; et quod Filius est, non ad se, sed ad Patrem est ; similiter et Spiritus Sanctus non ad se, sed ad Patrem et Filium relative refertur : in eo quod Spiritus Patris et Filii prædicatur</w:t>
      </w:r>
      <w:r>
        <w:rPr>
          <w:lang w:val="fr-FR"/>
        </w:rPr>
        <w:t xml:space="preserve">." Eleventh Council of Toledo, prop. 17 (DS 528).</w:t>
      </w:r>
    </w:p>
  </w:footnote>
  <w:footnote w:id="14">
    <w:p>
      <w:pPr>
        <w:pStyle w:val="FootnoteText"/>
        <w:rPr>
          <w:lang w:val="fr-FR"/>
        </w:rPr>
      </w:pPr>
      <w:r>
        <w:rPr>
          <w:rStyle w:val="FootnoteCharacters"/>
        </w:rPr>
        <w:footnoteRef/>
      </w:r>
      <w:rPr>
        <w:lang w:val="fr-FR"/>
      </w:rPr>
      <w:tab/>
      <w:r>
        <w:tab/>
        <w:t xml:space="preserve">"</w:t>
      </w:r>
      <w:r>
        <w:rPr>
          <w:i/>
          <w:lang w:val="fr-FR"/>
        </w:rPr>
        <w:t xml:space="preserve">Cum dicimus 'Deus', non </w:t>
      </w:r>
      <w:r>
        <w:rPr>
          <w:i/>
          <w:smallCaps/>
          <w:lang w:val="fr-FR"/>
        </w:rPr>
        <w:t xml:space="preserve">ad aliquid </w:t>
      </w:r>
      <w:r>
        <w:rPr>
          <w:i/>
          <w:lang w:val="fr-FR"/>
        </w:rPr>
        <w:t xml:space="preserve">dicitur, sicut Pater </w:t>
      </w:r>
      <w:r>
        <w:rPr>
          <w:i/>
          <w:smallCaps/>
          <w:lang w:val="fr-FR"/>
        </w:rPr>
        <w:t xml:space="preserve">ad Filium </w:t>
      </w:r>
      <w:r>
        <w:rPr>
          <w:i/>
          <w:lang w:val="fr-FR"/>
        </w:rPr>
        <w:t xml:space="preserve">vel Filius </w:t>
      </w:r>
      <w:r>
        <w:rPr>
          <w:i/>
          <w:smallCaps/>
          <w:lang w:val="fr-FR"/>
        </w:rPr>
        <w:t xml:space="preserve">ad Patrem </w:t>
      </w:r>
      <w:r>
        <w:rPr>
          <w:i/>
          <w:lang w:val="fr-FR"/>
        </w:rPr>
        <w:t xml:space="preserve">vel Spiritus Sanctus </w:t>
      </w:r>
      <w:r>
        <w:rPr>
          <w:i/>
          <w:smallCaps/>
          <w:lang w:val="fr-FR"/>
        </w:rPr>
        <w:t xml:space="preserve">ad Patrem et Filium</w:t>
      </w:r>
      <w:r>
        <w:rPr>
          <w:i/>
          <w:lang w:val="fr-FR"/>
        </w:rPr>
        <w:t xml:space="preserve">, sed </w:t>
      </w:r>
      <w:r>
        <w:rPr>
          <w:i/>
          <w:smallCaps/>
          <w:lang w:val="fr-FR"/>
        </w:rPr>
        <w:t xml:space="preserve">ad se </w:t>
      </w:r>
      <w:r>
        <w:rPr>
          <w:i/>
          <w:lang w:val="fr-FR"/>
        </w:rPr>
        <w:t xml:space="preserve">specialiter dicitur Deus.</w:t>
      </w:r>
      <w:r>
        <w:rPr>
          <w:lang w:val="fr-FR"/>
        </w:rPr>
        <w:t xml:space="preserve">" Eleventh Council of Toledo, prop. 18 (DS 528).</w:t>
      </w:r>
    </w:p>
  </w:footnote>
  <w:footnote w:id="15">
    <w:p>
      <w:pPr>
        <w:pStyle w:val="FootnoteText"/>
        <w:rPr>
          <w:lang w:val="fr-FR"/>
        </w:rPr>
      </w:pPr>
      <w:r>
        <w:rPr>
          <w:rStyle w:val="FootnoteCharacters"/>
        </w:rPr>
        <w:footnoteRef/>
      </w:r>
      <w:r>
        <w:rPr>
          <w:i/>
          <w:lang w:val="fr-FR"/>
        </w:rPr>
        <w:t xml:space="preserve">-In relatione enim personarum numerus cernitur, in divinitatis vero substantia, quid numeratum sit non comprehenditur. Ergo hoc solum numerum insinuant, quod ad invicem sunt, et in hoc numero carent quod ad se </w:t>
      </w:r>
      <w:r>
        <w:rPr>
          <w:lang w:val="fr-FR"/>
        </w:rPr>
        <w:t xml:space="preserve">[ou: </w:t>
      </w:r>
      <w:r>
        <w:rPr>
          <w:i/>
          <w:lang w:val="fr-FR"/>
        </w:rPr>
        <w:t xml:space="preserve">in se] sunt." </w:t>
      </w:r>
      <w:r>
        <w:rPr>
          <w:lang w:val="fr-FR"/>
        </w:rPr>
        <w:t xml:space="preserve">Eleventh Council of Toledo, prop. 22 (DS 530).</w:t>
      </w:r>
    </w:p>
  </w:footnote>
  <w:footnote w:id="16">
    <w:p>
      <w:pPr>
        <w:pStyle w:val="FootnoteText"/>
        <w:rPr>
          <w:lang w:val="fr-FR"/>
        </w:rPr>
      </w:pPr>
      <w:r>
        <w:rPr>
          <w:rStyle w:val="FootnoteCharacters"/>
        </w:rPr>
        <w:footnoteRef/>
      </w:r>
      <w:rPr>
        <w:lang w:val="fr-FR"/>
      </w:rPr>
      <w:tab/>
      <w:r>
        <w:tab/>
        <w:t xml:space="preserve">"</w:t>
      </w:r>
      <w:r>
        <w:rPr>
          <w:i/>
          <w:lang w:val="fr-FR"/>
        </w:rPr>
        <w:t xml:space="preserve">Non enim </w:t>
      </w:r>
      <w:r>
        <w:rPr>
          <w:i/>
          <w:smallCaps/>
          <w:lang w:val="fr-FR"/>
        </w:rPr>
        <w:t xml:space="preserve">ipse </w:t>
      </w:r>
      <w:r>
        <w:rPr>
          <w:i/>
          <w:lang w:val="fr-FR"/>
        </w:rPr>
        <w:t xml:space="preserve">est Pater qui Filius, nec Filius </w:t>
      </w:r>
      <w:r>
        <w:rPr>
          <w:i/>
          <w:smallCaps/>
          <w:lang w:val="fr-FR"/>
        </w:rPr>
        <w:t xml:space="preserve">ipse </w:t>
      </w:r>
      <w:r>
        <w:rPr>
          <w:i/>
          <w:lang w:val="fr-FR"/>
        </w:rPr>
        <w:t xml:space="preserve">qui Pater, nec Spiritus Sanctus </w:t>
      </w:r>
      <w:r>
        <w:rPr>
          <w:i/>
          <w:smallCaps/>
          <w:lang w:val="fr-FR"/>
        </w:rPr>
        <w:t xml:space="preserve">ipse </w:t>
      </w:r>
      <w:r>
        <w:rPr>
          <w:i/>
          <w:lang w:val="fr-FR"/>
        </w:rPr>
        <w:t xml:space="preserve">qui est vel Pater vel Filius ; cum tamen </w:t>
      </w:r>
      <w:r>
        <w:rPr>
          <w:i/>
          <w:smallCaps/>
          <w:lang w:val="fr-FR"/>
        </w:rPr>
        <w:t xml:space="preserve">ipsum </w:t>
      </w:r>
      <w:r>
        <w:rPr>
          <w:i/>
          <w:lang w:val="fr-FR"/>
        </w:rPr>
        <w:t xml:space="preserve">sit Pater quod Filius, </w:t>
      </w:r>
      <w:r>
        <w:rPr>
          <w:i/>
          <w:smallCaps/>
          <w:lang w:val="fr-FR"/>
        </w:rPr>
        <w:t xml:space="preserve">ipsum </w:t>
      </w:r>
      <w:r>
        <w:rPr>
          <w:i/>
          <w:lang w:val="fr-FR"/>
        </w:rPr>
        <w:t xml:space="preserve">Filius quod Pater, </w:t>
      </w:r>
      <w:r>
        <w:rPr>
          <w:i/>
          <w:smallCaps/>
          <w:lang w:val="fr-FR"/>
        </w:rPr>
        <w:t xml:space="preserve">ipsum </w:t>
      </w:r>
      <w:r>
        <w:rPr>
          <w:i/>
          <w:lang w:val="fr-FR"/>
        </w:rPr>
        <w:t xml:space="preserve">Pater et Filius quod et Spiritus Sanctus, id est natura unus Deus.</w:t>
      </w:r>
      <w:r>
        <w:rPr>
          <w:lang w:val="fr-FR"/>
        </w:rPr>
        <w:t xml:space="preserve">" Eleventh Council of Toledo, prop. 25 (DS 530).</w:t>
      </w:r>
    </w:p>
  </w:footnote>
  <w:footnote w:id="17">
    <w:p>
      <w:pPr>
        <w:pStyle w:val="FootnoteText"/>
        <w:rPr>
          <w:lang w:val="fr-FR"/>
        </w:rPr>
      </w:pPr>
      <w:r>
        <w:rPr>
          <w:rStyle w:val="FootnoteCharacters"/>
        </w:rPr>
        <w:footnoteRef/>
      </w:r>
      <w:rPr>
        <w:lang w:val="fr-FR"/>
      </w:rPr>
      <w:tab/>
      <w:r>
        <w:tab/>
        <w:t xml:space="preserve">"</w:t>
      </w:r>
      <w:r>
        <w:rPr>
          <w:i/>
          <w:lang w:val="fr-FR"/>
        </w:rPr>
        <w:t xml:space="preserve">Cum enim dicimus non ipsum esse Patrem </w:t>
      </w:r>
      <w:r>
        <w:rPr>
          <w:i/>
          <w:smallCaps/>
          <w:lang w:val="fr-FR"/>
        </w:rPr>
        <w:t xml:space="preserve">quem </w:t>
      </w:r>
      <w:r>
        <w:rPr>
          <w:i/>
          <w:lang w:val="fr-FR"/>
        </w:rPr>
        <w:t xml:space="preserve">Filium, ad personarum distinctionem refertur. Cum autem dicimus ipsum esse Patrem </w:t>
      </w:r>
      <w:r>
        <w:rPr>
          <w:i/>
          <w:smallCaps/>
          <w:lang w:val="fr-FR"/>
        </w:rPr>
        <w:t xml:space="preserve">quod </w:t>
      </w:r>
      <w:r>
        <w:rPr>
          <w:i/>
          <w:lang w:val="fr-FR"/>
        </w:rPr>
        <w:t xml:space="preserve">Filium, et ipsum Filium quod Patrem, ipsum Spiritum Sanctum quod Patrem et Filium, ad naturam, qua Deus est, vel substantiam pertinere monstratur, quia substantia unum sunt. Personas enim distinguimus, non deitatem separamus.</w:t>
      </w:r>
      <w:r>
        <w:rPr>
          <w:lang w:val="fr-FR"/>
        </w:rPr>
        <w:t xml:space="preserve">" Eleventh Council of Toledo, prop. 26 (DS 530).</w:t>
      </w:r>
    </w:p>
  </w:footnote>
  <w:footnote w:id="18">
    <w:p>
      <w:pPr>
        <w:pStyle w:val="FootnoteText"/>
        <w:rPr>
          <w:lang w:val="fr-FR"/>
        </w:rPr>
      </w:pPr>
      <w:r>
        <w:rPr>
          <w:rStyle w:val="FootnoteCharacters"/>
        </w:rPr>
        <w:footnoteRef/>
      </w:r>
      <w:r>
        <w:rPr>
          <w:i/>
          <w:lang w:val="fr-FR"/>
        </w:rPr>
        <w:t xml:space="preserve">-In divinis, </w:t>
      </w:r>
      <w:r>
        <w:rPr>
          <w:i/>
        </w:rPr>
        <w:t xml:space="preserve">omnia sunt unum ubi non obviat relationis oppositio</w:t>
      </w:r>
      <w:r>
        <w:rPr>
          <w:i/>
          <w:lang w:val="fr-FR"/>
        </w:rPr>
        <w:t xml:space="preserve">.</w:t>
      </w:r>
      <w:r>
        <w:rPr/>
        <w:t xml:space="preserve">" </w:t>
      </w:r>
      <w:r>
        <w:rPr/>
        <w:t xml:space="preserve">Council </w:t>
      </w:r>
      <w:r>
        <w:rPr>
          <w:lang w:val="fr-FR"/>
        </w:rPr>
        <w:t xml:space="preserve">of </w:t>
      </w:r>
      <w:r>
        <w:rPr>
          <w:smallCaps/>
          <w:lang w:val="fr-FR"/>
        </w:rPr>
        <w:t xml:space="preserve">Florence </w:t>
      </w:r>
      <w:r>
        <w:rPr>
          <w:lang w:val="fr-FR"/>
        </w:rPr>
        <w:t xml:space="preserve">(</w:t>
      </w:r>
      <w:r>
        <w:rPr/>
        <w:t xml:space="preserve">DS 1330</w:t>
      </w:r>
      <w:r>
        <w:rPr>
          <w:lang w:val="fr-FR"/>
        </w:rPr>
        <w:t xml:space="preserve">).</w:t>
      </w:r>
    </w:p>
  </w:footnote>
  <w:footnote w:id="19">
    <w:p>
      <w:pPr>
        <w:pStyle w:val="FootnoteText"/>
        <w:rPr>
          <w:lang w:val="fr-FR"/>
        </w:rPr>
      </w:pPr>
      <w:r>
        <w:rPr>
          <w:rStyle w:val="FootnoteCharacters"/>
        </w:rPr>
        <w:footnoteRef/>
      </w:r>
      <w:r>
        <w:rPr>
          <w:smallCaps/>
          <w:lang w:val="fr-FR"/>
        </w:rPr>
        <w:t xml:space="preserve">-Aristotle</w:t>
      </w:r>
      <w:r>
        <w:rPr>
          <w:lang w:val="fr-FR"/>
        </w:rPr>
        <w:t xml:space="preserve">, </w:t>
      </w:r>
      <w:r>
        <w:rPr>
          <w:i/>
          <w:lang w:val="fr-FR"/>
        </w:rPr>
        <w:t xml:space="preserve">Categories, 9, 10</w:t>
      </w:r>
      <w:r>
        <w:rPr>
          <w:lang w:val="fr-FR"/>
        </w:rPr>
        <w:t xml:space="preserve">: "The opposition of one term to another is said in four ways: there is the opposition of relatives, that of opposites, that of deprivation to possession and that of affirmation to negation</w:t>
      </w:r>
      <w:r>
        <w:rPr>
          <w:rFonts w:cs="Calibri" w:cstheme="minorHAnsi"/>
          <w:lang w:val="fr-FR"/>
        </w:rPr>
        <w:t xml:space="preserve">".</w:t>
      </w:r>
    </w:p>
  </w:footnote>
  <w:footnote w:id="20">
    <w:p>
      <w:pPr>
        <w:pStyle w:val="FootnoteText"/>
        <w:rPr>
          <w:lang w:val="fr-FR"/>
        </w:rPr>
      </w:pPr>
      <w:r>
        <w:rPr>
          <w:rStyle w:val="FootnoteCharacters"/>
        </w:rPr>
        <w:footnoteRef/>
      </w:r>
      <w:rPr>
        <w:lang w:val="fr-FR"/>
      </w:rPr>
      <w:tab/>
      <w:r>
        <w:tab/>
        <w:t xml:space="preserve">Certain types of relationship imply imperfection (</w:t>
      </w:r>
      <w:r>
        <w:rPr>
          <w:i/>
          <w:lang w:val="fr-FR"/>
        </w:rPr>
        <w:t xml:space="preserve">e.g. </w:t>
      </w:r>
      <w:r>
        <w:rPr>
          <w:lang w:val="fr-FR"/>
        </w:rPr>
        <w:t xml:space="preserve">the inferiority relationship), but this does not stem from the general notion of relationship.</w:t>
      </w:r>
    </w:p>
  </w:footnote>
  <w:footnote w:id="21">
    <w:p>
      <w:pPr>
        <w:pStyle w:val="FootnoteText"/>
        <w:rPr>
          <w:lang w:val="fr-FR"/>
        </w:rPr>
      </w:pPr>
      <w:r>
        <w:rPr>
          <w:rStyle w:val="FootnoteCharacters"/>
        </w:rPr>
        <w:footnoteRef/>
      </w:r>
      <w:rPr>
        <w:lang w:val="fr-FR"/>
      </w:rPr>
      <w:tab/>
      <w:r>
        <w:tab/>
        <w:t xml:space="preserve">The word</w:t>
      </w:r>
      <w:r>
        <w:rPr>
          <w:i/>
          <w:lang w:val="fr-FR"/>
        </w:rPr>
        <w:t xml:space="preserve">Spiritus</w:t>
      </w:r>
      <w:r>
        <w:rPr>
          <w:lang w:val="fr-FR"/>
        </w:rPr>
        <w:t xml:space="preserve">, commonly translated </w:t>
      </w:r>
      <w:r>
        <w:rPr>
          <w:i/>
          <w:lang w:val="fr-FR"/>
        </w:rPr>
        <w:t xml:space="preserve">Esprit</w:t>
      </w:r>
      <w:r>
        <w:rPr>
          <w:lang w:val="fr-FR"/>
        </w:rPr>
        <w:t xml:space="preserve">, originally means "breath" - like the original Greek term πνεῦμα - and is used figuratively to designate the impulse of divine love. With Saint François de Sales, we can say that the Holy Spirit is "</w:t>
      </w:r>
      <w:r>
        <w:rPr>
          <w:i/>
          <w:lang w:val="fr-FR"/>
        </w:rPr>
        <w:t xml:space="preserve">the loving sigh of the Father and the Son</w:t>
      </w:r>
      <w:r>
        <w:rPr>
          <w:lang w:val="fr-FR"/>
        </w:rPr>
        <w:t xml:space="preserve">" (Sermon for Pentecost, </w:t>
      </w:r>
      <w:r>
        <w:rPr>
          <w:i/>
          <w:lang w:val="fr-FR"/>
        </w:rPr>
        <w:t xml:space="preserve">Œuvres complètes</w:t>
      </w:r>
      <w:r>
        <w:rPr>
          <w:lang w:val="fr-FR"/>
        </w:rPr>
        <w:t xml:space="preserve">, t. X, p. 417). </w:t>
      </w:r>
    </w:p>
  </w:footnote>
  <w:footnote w:id="22">
    <w:p>
      <w:pPr>
        <w:pStyle w:val="FootnoteText"/>
        <w:rPr>
          <w:lang w:val="fr-FR"/>
        </w:rPr>
      </w:pPr>
      <w:r>
        <w:rPr>
          <w:rStyle w:val="FootnoteCharacters"/>
        </w:rPr>
        <w:footnoteRef/>
      </w:r>
      <w:r>
        <w:rPr>
          <w:lang w:val="fr-FR"/>
        </w:rPr>
        <w:t xml:space="preserve">-The two sides of a sheet of paper oppose each other like front and back, but this </w:t>
      </w:r>
      <w:r>
        <w:rPr>
          <w:i/>
          <w:lang w:val="fr-FR"/>
        </w:rPr>
        <w:t xml:space="preserve">relative </w:t>
      </w:r>
      <w:r>
        <w:rPr>
          <w:lang w:val="fr-FR"/>
        </w:rPr>
        <w:t xml:space="preserve">duality </w:t>
      </w:r>
      <w:r>
        <w:rPr>
          <w:lang w:val="fr-FR"/>
        </w:rPr>
        <w:t xml:space="preserve">is linked to an </w:t>
      </w:r>
      <w:r>
        <w:rPr>
          <w:i/>
          <w:lang w:val="fr-FR"/>
        </w:rPr>
        <w:t xml:space="preserve">absolute </w:t>
      </w:r>
      <w:r>
        <w:rPr>
          <w:lang w:val="fr-FR"/>
        </w:rPr>
        <w:t xml:space="preserve">duality</w:t>
      </w:r>
      <w:r>
        <w:rPr>
          <w:lang w:val="fr-FR"/>
        </w:rPr>
        <w:t xml:space="preserve">: however thin it may be, a thickness distinguishes the two sides. - </w:t>
      </w:r>
      <w:r>
        <w:rPr>
          <w:lang w:val="fr-FR"/>
        </w:rPr>
        <w:t xml:space="preserve">A </w:t>
      </w:r>
      <w:r>
        <w:rPr>
          <w:i/>
          <w:lang w:val="fr-FR"/>
        </w:rPr>
        <w:t xml:space="preserve">purely relative </w:t>
      </w:r>
      <w:r>
        <w:rPr>
          <w:lang w:val="fr-FR"/>
        </w:rPr>
        <w:t xml:space="preserve">duality</w:t>
      </w:r>
      <w:r>
        <w:rPr>
          <w:lang w:val="fr-FR"/>
        </w:rPr>
        <w:t xml:space="preserve">, which neither presupposes nor entails any </w:t>
      </w:r>
      <w:r>
        <w:rPr>
          <w:i/>
          <w:lang w:val="fr-FR"/>
        </w:rPr>
        <w:t xml:space="preserve">absolute </w:t>
      </w:r>
      <w:r>
        <w:rPr>
          <w:lang w:val="fr-FR"/>
        </w:rPr>
        <w:t xml:space="preserve">duality, </w:t>
      </w:r>
      <w:r>
        <w:rPr>
          <w:lang w:val="fr-FR"/>
        </w:rPr>
        <w:t xml:space="preserve">can only exist in God. This is the hallmark of divine simplicity, and St Thomas Aquinas points out that all the examples we can try to give are more likely to lead the mind astray than to enlighten it (</w:t>
      </w:r>
      <w:r>
        <w:rPr>
          <w:i/>
        </w:rPr>
        <w:t xml:space="preserve">1 Sent.</w:t>
      </w:r>
      <w:r>
        <w:rPr/>
        <w:t xml:space="preserve">, d. 33, q. l, a. l, ad 2</w:t>
      </w:r>
      <w:r>
        <w:rPr>
          <w:lang w:val="fr-FR"/>
        </w:rPr>
        <w:t xml:space="preserve">).</w:t>
      </w:r>
    </w:p>
  </w:footnote>
  <w:footnote w:id="23">
    <w:p>
      <w:pPr>
        <w:pStyle w:val="FootnoteText"/>
        <w:rPr/>
      </w:pPr>
      <w:r>
        <w:rPr>
          <w:rStyle w:val="FootnoteCharacters"/>
        </w:rPr>
        <w:footnoteRef/>
      </w:r>
      <w:rPr/>
      <w:tab/>
      <w:r>
        <w:tab/>
      </w:r>
      <w:r>
        <w:rPr>
          <w:smallCaps/>
          <w:lang w:val="fr-FR"/>
        </w:rPr>
        <w:t xml:space="preserve">Aristotle</w:t>
      </w:r>
      <w:r>
        <w:rPr>
          <w:lang w:val="fr-FR"/>
        </w:rPr>
        <w:t xml:space="preserve">, </w:t>
      </w:r>
      <w:r>
        <w:rPr>
          <w:i/>
          <w:lang w:val="fr-FR"/>
        </w:rPr>
        <w:t xml:space="preserve">Categories </w:t>
      </w:r>
      <w:r>
        <w:rPr>
          <w:lang w:val="fr-FR"/>
        </w:rPr>
        <w:t xml:space="preserve">6, 7.</w:t>
      </w:r>
    </w:p>
  </w:footnote>
  <w:footnote w:id="24">
    <w:p>
      <w:pPr>
        <w:pStyle w:val="FootnoteText"/>
        <w:rPr>
          <w:lang w:val="fr-FR"/>
        </w:rPr>
      </w:pPr>
      <w:r>
        <w:rPr>
          <w:rStyle w:val="FootnoteCharacters"/>
        </w:rPr>
        <w:footnoteRef/>
      </w:r>
      <w:rPr>
        <w:lang w:val="fr-FR"/>
      </w:rPr>
      <w:tab/>
      <w:r>
        <w:tab/>
        <w:t xml:space="preserve">Although immaterial, a relationship is</w:t>
      </w:r>
      <w:r>
        <w:rPr>
          <w:i/>
          <w:lang w:val="fr-FR"/>
        </w:rPr>
        <w:t xml:space="preserve">real </w:t>
      </w:r>
      <w:r>
        <w:rPr>
          <w:lang w:val="fr-FR"/>
        </w:rPr>
        <w:t xml:space="preserve">if it really exists </w:t>
      </w:r>
      <w:r>
        <w:rPr>
          <w:i/>
          <w:lang w:val="fr-FR"/>
        </w:rPr>
        <w:t xml:space="preserve">before </w:t>
      </w:r>
      <w:r>
        <w:rPr>
          <w:lang w:val="fr-FR"/>
        </w:rPr>
        <w:t xml:space="preserve">any consideration of our mind. Thus, the relationships of paternity or filiation, the consequences of generation, are not a pure view of the mind. </w:t>
      </w:r>
      <w:r>
        <w:rPr>
          <w:rFonts w:cs="Times New Roman (Corps CS)"/>
          <w:lang w:val="fr-FR"/>
        </w:rPr>
        <w:t xml:space="preserve">Other relationships are not </w:t>
      </w:r>
      <w:r>
        <w:rPr>
          <w:rFonts w:cs="Times New Roman (Corps CS)"/>
          <w:i/>
          <w:lang w:val="fr-FR"/>
        </w:rPr>
        <w:t xml:space="preserve">discerned </w:t>
      </w:r>
      <w:r>
        <w:rPr>
          <w:rFonts w:cs="Times New Roman (Corps CS)"/>
          <w:lang w:val="fr-FR"/>
        </w:rPr>
        <w:t xml:space="preserve">by our mind, but </w:t>
      </w:r>
      <w:r>
        <w:rPr>
          <w:rFonts w:cs="Times New Roman (Corps CS)"/>
          <w:i/>
          <w:lang w:val="fr-FR"/>
        </w:rPr>
        <w:t xml:space="preserve">fabricated </w:t>
      </w:r>
      <w:r>
        <w:rPr>
          <w:rFonts w:cs="Times New Roman (Corps CS)"/>
          <w:lang w:val="fr-FR"/>
        </w:rPr>
        <w:t xml:space="preserve">by it when it classifies or interprets reality. We distinguish them from </w:t>
      </w:r>
      <w:r>
        <w:rPr>
          <w:rFonts w:cs="Times New Roman (Corps CS)"/>
          <w:i/>
          <w:lang w:val="fr-FR"/>
        </w:rPr>
        <w:t xml:space="preserve">real relations </w:t>
      </w:r>
      <w:r>
        <w:rPr>
          <w:rFonts w:cs="Times New Roman (Corps CS)"/>
          <w:lang w:val="fr-FR"/>
        </w:rPr>
        <w:t xml:space="preserve">by calling them </w:t>
      </w:r>
      <w:r>
        <w:rPr>
          <w:rFonts w:cs="Times New Roman (Corps CS)"/>
          <w:i/>
          <w:lang w:val="fr-FR"/>
        </w:rPr>
        <w:t xml:space="preserve">relations of reason</w:t>
      </w:r>
      <w:r>
        <w:rPr>
          <w:rFonts w:cs="Times New Roman (Corps CS)"/>
          <w:lang w:val="fr-FR"/>
        </w:rPr>
        <w:t xml:space="preserve">. - </w:t>
      </w:r>
      <w:r>
        <w:rPr>
          <w:rFonts w:cs="Times New Roman (Corps CS)"/>
          <w:lang w:val="fr-FR"/>
        </w:rPr>
        <w:t xml:space="preserve">We leave aside the "transcendental relation" (or </w:t>
      </w:r>
      <w:r>
        <w:rPr>
          <w:rFonts w:cs="Times New Roman (Corps CS)"/>
          <w:i/>
          <w:lang w:val="fr-FR"/>
        </w:rPr>
        <w:t xml:space="preserve">relatio secundum dici</w:t>
      </w:r>
      <w:r>
        <w:rPr>
          <w:rFonts w:cs="Times New Roman (Corps CS)"/>
          <w:lang w:val="fr-FR"/>
        </w:rPr>
        <w:t xml:space="preserve">, i.e. </w:t>
      </w:r>
      <w:r>
        <w:rPr>
          <w:rFonts w:cs="Times New Roman (Corps CS)"/>
          <w:i/>
          <w:lang w:val="fr-FR"/>
        </w:rPr>
        <w:t xml:space="preserve">by manner of </w:t>
      </w:r>
      <w:r>
        <w:rPr>
          <w:rFonts w:cs="Times New Roman (Corps CS)"/>
          <w:lang w:val="fr-FR"/>
        </w:rPr>
        <w:t xml:space="preserve">speaking), which is not relevant to our subject. </w:t>
      </w:r>
    </w:p>
  </w:footnote>
  <w:footnote w:id="25">
    <w:p>
      <w:pPr>
        <w:pStyle w:val="FootnoteText"/>
        <w:rPr>
          <w:lang w:val="fr-FR"/>
        </w:rPr>
      </w:pPr>
      <w:r>
        <w:rPr>
          <w:rStyle w:val="FootnoteCharacters"/>
        </w:rPr>
        <w:footnoteRef/>
      </w:r>
      <w:r>
        <w:rPr>
          <w:lang w:val="fr-FR"/>
        </w:rPr>
        <w:tab/>
        <w:t xml:space="preserve">-There is </w:t>
        <w:tab/>
      </w:r>
      <w:r>
        <w:rPr>
          <w:rFonts w:cs="Times New Roman (Corps CS)"/>
          <w:lang w:val="fr-FR"/>
        </w:rPr>
        <w:t xml:space="preserve">no need here to enter into the learned considerations on the being of the relation that </w:t>
      </w:r>
      <w:r>
        <w:rPr>
          <w:lang w:val="fr-FR"/>
        </w:rPr>
        <w:t xml:space="preserve">theologians have not failed to develop. See, in particular, the commentaries of St. Thomas Aquinas on question 28 of the </w:t>
      </w:r>
      <w:r>
        <w:rPr>
          <w:i/>
          <w:lang w:val="fr-FR"/>
        </w:rPr>
        <w:t xml:space="preserve">Prima pars</w:t>
      </w:r>
      <w:r>
        <w:rPr>
          <w:lang w:val="fr-FR"/>
        </w:rPr>
        <w:t xml:space="preserve">. - </w:t>
      </w:r>
      <w:r>
        <w:rPr>
          <w:lang w:val="fr-FR"/>
        </w:rPr>
        <w:t xml:space="preserve">Jean </w:t>
      </w:r>
      <w:r>
        <w:rPr>
          <w:smallCaps/>
          <w:lang w:val="fr-FR"/>
        </w:rPr>
        <w:t xml:space="preserve">de Saint-Thomas </w:t>
      </w:r>
      <w:r>
        <w:rPr>
          <w:lang w:val="fr-FR"/>
        </w:rPr>
        <w:t xml:space="preserve">(1589-1644) devotes no less than forty-five pages to divine relations in his </w:t>
      </w:r>
      <w:r>
        <w:rPr>
          <w:i/>
          <w:lang w:val="fr-FR"/>
        </w:rPr>
        <w:t xml:space="preserve">Cursus theologicus </w:t>
      </w:r>
      <w:r>
        <w:rPr>
          <w:lang w:val="fr-FR"/>
        </w:rPr>
        <w:t xml:space="preserve">(disp. XXXIII, </w:t>
      </w:r>
      <w:r>
        <w:rPr>
          <w:i/>
          <w:lang w:val="fr-FR"/>
        </w:rPr>
        <w:t xml:space="preserve">De Relationibus divinis</w:t>
      </w:r>
      <w:r>
        <w:rPr>
          <w:lang w:val="fr-FR"/>
        </w:rPr>
        <w:t xml:space="preserve">; Desclée, 1946, t. IV, p. 131-176). - </w:t>
      </w:r>
      <w:r>
        <w:rPr>
          <w:lang w:val="fr-FR"/>
        </w:rPr>
        <w:t xml:space="preserve">The Carmelites of Salamanca write more than two hundred pages in their </w:t>
      </w:r>
      <w:r>
        <w:rPr>
          <w:i/>
          <w:lang w:val="fr-FR"/>
        </w:rPr>
        <w:t xml:space="preserve">Cursus theologicus, </w:t>
      </w:r>
      <w:r>
        <w:rPr>
          <w:lang w:val="fr-FR"/>
        </w:rPr>
        <w:t xml:space="preserve">tract. 6, disp. IV-IX (Paris, Palmé, 1877, t. 3, pp. 172-391). - </w:t>
      </w:r>
      <w:r>
        <w:rPr>
          <w:lang w:val="fr-FR"/>
        </w:rPr>
        <w:t xml:space="preserve">See also the six columns of references to the entry "</w:t>
      </w:r>
      <w:r>
        <w:rPr>
          <w:i/>
          <w:lang w:val="fr-FR"/>
        </w:rPr>
        <w:t xml:space="preserve">relatio</w:t>
      </w:r>
      <w:r>
        <w:rPr>
          <w:lang w:val="fr-FR"/>
        </w:rPr>
        <w:t xml:space="preserve">" in the index to the work by Jean </w:t>
      </w:r>
      <w:r>
        <w:rPr>
          <w:smallCaps/>
          <w:lang w:val="fr-FR"/>
        </w:rPr>
        <w:t xml:space="preserve">Capreolus </w:t>
      </w:r>
      <w:r>
        <w:rPr>
          <w:lang w:val="fr-FR"/>
        </w:rPr>
        <w:t xml:space="preserve">(1380-1444) </w:t>
      </w:r>
      <w:r>
        <w:rPr>
          <w:i/>
          <w:lang w:val="fr-FR"/>
        </w:rPr>
        <w:t xml:space="preserve">Defensiones Theologiæ Divi Thomæ Aquinatis </w:t>
      </w:r>
      <w:r>
        <w:rPr>
          <w:lang w:val="fr-FR"/>
        </w:rPr>
        <w:t xml:space="preserve">(Tours, Cattier, 1908, vol. VII, pp. 441-444).</w:t>
      </w:r>
    </w:p>
  </w:footnote>
  <w:footnote w:id="26">
    <w:p>
      <w:pPr>
        <w:pStyle w:val="FootnoteText"/>
        <w:rPr>
          <w:lang w:val="fr-FR"/>
        </w:rPr>
      </w:pPr>
      <w:r>
        <w:rPr>
          <w:rStyle w:val="FootnoteCharacters"/>
        </w:rPr>
        <w:footnoteRef/>
      </w:r>
      <w:rPr/>
      <w:tab/>
      <w:r>
        <w:tab/>
      </w:r>
      <w:r>
        <w:rPr>
          <w:lang w:val="fr-FR"/>
        </w:rPr>
        <w:t xml:space="preserve">"It has the weakest of all modes of existence" Saint </w:t>
      </w:r>
      <w:r>
        <w:rPr>
          <w:smallCaps/>
          <w:lang w:val="fr-FR"/>
        </w:rPr>
        <w:t xml:space="preserve">Thomas Aquinas</w:t>
      </w:r>
      <w:r>
        <w:rPr>
          <w:lang w:val="fr-FR"/>
        </w:rPr>
        <w:t xml:space="preserve">, </w:t>
      </w:r>
      <w:r>
        <w:rPr>
          <w:i/>
        </w:rPr>
        <w:t xml:space="preserve">De Pot</w:t>
      </w:r>
      <w:r>
        <w:rPr/>
        <w:t xml:space="preserve">. q. 8, a. 1, ad 4; III Sent. d. 2, q. 2, a. 2, q. 3</w:t>
      </w:r>
      <w:r>
        <w:rPr>
          <w:lang w:val="fr-FR"/>
        </w:rPr>
        <w:t xml:space="preserve">.</w:t>
      </w:r>
    </w:p>
  </w:footnote>
  <w:footnote w:id="27">
    <w:p>
      <w:pPr>
        <w:pStyle w:val="FootnoteText"/>
        <w:rPr>
          <w:lang w:val="fr-FR"/>
        </w:rPr>
      </w:pPr>
      <w:r>
        <w:rPr>
          <w:rStyle w:val="FootnoteCharacters"/>
        </w:rPr>
        <w:footnoteRef/>
      </w:r>
      <w:rPr/>
      <w:tab/>
      <w:r>
        <w:tab/>
        <w:t xml:space="preserve"> "</w:t>
      </w:r>
      <w:r>
        <w:rPr>
          <w:i/>
          <w:lang w:val="fr-FR"/>
        </w:rPr>
        <w:t xml:space="preserve">Let us make man </w:t>
      </w:r>
      <w:r>
        <w:rPr>
          <w:i/>
        </w:rPr>
        <w:t xml:space="preserve">in our image and likeness</w:t>
      </w:r>
      <w:r>
        <w:rPr>
          <w:lang w:val="fr-FR"/>
        </w:rPr>
        <w:t xml:space="preserve">". </w:t>
      </w:r>
      <w:r>
        <w:rPr>
          <w:lang w:val="fr-FR"/>
        </w:rPr>
        <w:t xml:space="preserve">(</w:t>
      </w:r>
      <w:r>
        <w:rPr/>
        <w:t xml:space="preserve">Gen 1:</w:t>
      </w:r>
      <w:r>
        <w:rPr/>
        <w:t xml:space="preserve">26</w:t>
      </w:r>
      <w:r>
        <w:rPr>
          <w:lang w:val="fr-FR"/>
        </w:rPr>
        <w:t xml:space="preserve">). The use of the plural manifests a plurality in God. See Appendix 4.</w:t>
      </w:r>
    </w:p>
  </w:footnote>
  <w:footnote w:id="28">
    <w:p>
      <w:pPr>
        <w:pStyle w:val="FootnoteText"/>
        <w:rPr/>
      </w:pPr>
      <w:r>
        <w:rPr>
          <w:rStyle w:val="FootnoteCharacters"/>
        </w:rPr>
        <w:footnoteRef/>
      </w:r>
      <w:rPr/>
      <w:tab/>
      <w:r>
        <w:tab/>
      </w:r>
      <w:r>
        <w:rPr>
          <w:lang w:val="fr-FR"/>
        </w:rPr>
        <w:t xml:space="preserve">Maurílio </w:t>
      </w:r>
      <w:r>
        <w:rPr>
          <w:smallCaps/>
          <w:lang w:val="fr-FR"/>
        </w:rPr>
        <w:t xml:space="preserve">Teixeira-Leite Penido </w:t>
      </w:r>
      <w:r>
        <w:rPr>
          <w:lang w:val="fr-FR"/>
        </w:rPr>
        <w:t xml:space="preserve">(1895-1970), </w:t>
      </w:r>
      <w:r>
        <w:rPr>
          <w:i/>
          <w:lang w:val="fr-FR"/>
        </w:rPr>
        <w:t xml:space="preserve">Le Rôle de l'analogie en théologie dogmatique</w:t>
      </w:r>
      <w:r>
        <w:rPr>
          <w:lang w:val="fr-FR"/>
        </w:rPr>
        <w:t xml:space="preserve">, Paris, Vrin, 1931, p. 316.</w:t>
      </w:r>
    </w:p>
  </w:footnote>
  <w:footnote w:id="29">
    <w:p>
      <w:pPr>
        <w:pStyle w:val="FootnoteText"/>
        <w:rPr>
          <w:lang w:val="fr-FR"/>
        </w:rPr>
      </w:pPr>
      <w:r>
        <w:rPr>
          <w:rStyle w:val="FootnoteCharacters"/>
        </w:rPr>
        <w:footnoteRef/>
      </w:r>
      <w:rPr>
        <w:lang w:val="fr-FR"/>
      </w:rPr>
      <w:tab/>
      <w:r>
        <w:tab/>
        <w:t xml:space="preserve">"</w:t>
      </w:r>
      <w:r>
        <w:rPr>
          <w:i/>
          <w:lang w:val="fr-FR"/>
        </w:rPr>
        <w:t xml:space="preserve">My power is at its best in weakness</w:t>
      </w:r>
      <w:r>
        <w:rPr>
          <w:lang w:val="fr-FR"/>
        </w:rPr>
        <w:t xml:space="preserve">" (2 Co 12, 9). See, in particular, Gideon (Jdg 6-7); Moses (Ex 3:11-12 and 4:10-15), Jeremiah (1:6-10); Judith (9:11); Daniel (10:8-19); St. Paul (1 Cor 2:5; 2 Cor 4:7; 2 Cor 12:9-15) and, of course, the Virgin Mary (Lk 1:48-53), culminating in the "folly" of the cross (1 Cor 1:17-29). - See also: Mt 5, 11-12; 1 Pe 4, 13-14. </w:t>
      </w:r>
    </w:p>
  </w:footnote>
  <w:footnote w:id="30">
    <w:p>
      <w:pPr>
        <w:pStyle w:val="FootnoteText"/>
        <w:rPr>
          <w:lang w:val="fr-FR"/>
        </w:rPr>
      </w:pPr>
      <w:r>
        <w:rPr>
          <w:rStyle w:val="FootnoteCharacters"/>
        </w:rPr>
        <w:footnoteRef/>
      </w:r>
      <w:r>
        <w:rPr>
          <w:lang w:val="fr-FR"/>
        </w:rPr>
        <w:tab/>
        <w:tab/>
        <w:t xml:space="preserve">God's manifestation to Elijah (1 Kings 19:9-13)</w:t>
      </w:r>
    </w:p>
  </w:footnote>
  <w:footnote w:id="31">
    <w:p>
      <w:pPr>
        <w:pStyle w:val="FootnoteText"/>
        <w:rPr>
          <w:lang w:val="fr-FR"/>
        </w:rPr>
      </w:pPr>
      <w:r>
        <w:rPr>
          <w:rStyle w:val="FootnoteCharacters"/>
        </w:rPr>
        <w:footnoteRef/>
      </w:r>
      <w:rPr/>
      <w:tab/>
      <w:r>
        <w:tab/>
      </w:r>
      <w:r>
        <w:rPr>
          <w:lang w:val="fr-FR"/>
        </w:rPr>
        <w:t xml:space="preserve">Saint </w:t>
      </w:r>
      <w:r>
        <w:rPr>
          <w:smallCaps/>
          <w:lang w:val="fr-FR"/>
        </w:rPr>
        <w:t xml:space="preserve">Thomas Aquinas</w:t>
      </w:r>
      <w:r>
        <w:rPr>
          <w:lang w:val="fr-FR"/>
        </w:rPr>
        <w:t xml:space="preserve">, </w:t>
      </w:r>
      <w:r>
        <w:rPr>
          <w:i/>
        </w:rPr>
        <w:t xml:space="preserve">De Pot</w:t>
      </w:r>
      <w:r>
        <w:rPr/>
        <w:t xml:space="preserve">., q. 8, a. </w:t>
      </w:r>
      <w:r>
        <w:rPr>
          <w:lang w:val="fr-FR"/>
        </w:rPr>
        <w:t xml:space="preserve">2</w:t>
      </w:r>
      <w:r>
        <w:rPr/>
        <w:t xml:space="preserve">, ad 3</w:t>
      </w:r>
      <w:r>
        <w:rPr>
          <w:lang w:val="fr-FR"/>
        </w:rPr>
        <w:t xml:space="preserve">.</w:t>
      </w:r>
    </w:p>
  </w:footnote>
  <w:footnote w:id="32">
    <w:p>
      <w:pPr>
        <w:pStyle w:val="FootnoteText"/>
        <w:rPr>
          <w:lang w:val="fr-FR"/>
        </w:rPr>
      </w:pPr>
      <w:r>
        <w:rPr>
          <w:rStyle w:val="FootnoteCharacters"/>
        </w:rPr>
        <w:footnoteRef/>
      </w:r>
      <w:rPr/>
      <w:tab/>
      <w:r>
        <w:tab/>
      </w:r>
      <w:r>
        <w:rPr>
          <w:lang w:val="fr-FR"/>
        </w:rPr>
        <w:t xml:space="preserve">The mathematician Augustin Cauchy (1789-1857) was a devout Catholic, cooperating with and even founding several charitable organizations, notably l'Œuvre pour l'observation du dimanche and l'Œuvre des Écoles d'Orient.</w:t>
      </w:r>
    </w:p>
  </w:footnote>
  <w:footnote w:id="33">
    <w:p>
      <w:pPr>
        <w:pStyle w:val="FootnoteText"/>
        <w:rPr>
          <w:lang w:val="fr-FR"/>
        </w:rPr>
      </w:pPr>
      <w:r>
        <w:rPr>
          <w:rStyle w:val="FootnoteCharacters"/>
        </w:rPr>
        <w:footnoteRef/>
      </w:r>
      <w:rPr/>
      <w:tab/>
      <w:r>
        <w:tab/>
      </w:r>
      <w:r>
        <w:rPr>
          <w:lang w:val="fr-FR"/>
        </w:rPr>
        <w:t xml:space="preserve">Jacques-Marie-Louis </w:t>
      </w:r>
      <w:r>
        <w:rPr>
          <w:smallCaps/>
          <w:lang w:val="fr-FR"/>
        </w:rPr>
        <w:t xml:space="preserve">Monsabré o.p. </w:t>
      </w:r>
      <w:r>
        <w:rPr>
          <w:lang w:val="fr-FR"/>
        </w:rPr>
        <w:t xml:space="preserve">(1827-1907), </w:t>
      </w:r>
      <w:r>
        <w:rPr/>
        <w:t xml:space="preserve">11</w:t>
      </w:r>
      <w:r>
        <w:rPr>
          <w:vertAlign w:val="superscript"/>
        </w:rPr>
        <w:t xml:space="preserve">e</w:t>
      </w:r>
      <w:r>
        <w:rPr/>
        <w:t xml:space="preserve"> lecture at Notre-Dame de Paris</w:t>
      </w:r>
      <w:r>
        <w:rPr>
          <w:lang w:val="fr-FR"/>
        </w:rPr>
        <w:t xml:space="preserve">, </w:t>
      </w:r>
      <w:r>
        <w:rPr>
          <w:i/>
          <w:lang w:val="fr-FR"/>
        </w:rPr>
        <w:t xml:space="preserve">Exposition du dogme catholique, Carême 1874</w:t>
      </w:r>
      <w:r>
        <w:rPr>
          <w:lang w:val="fr-FR"/>
        </w:rPr>
        <w:t xml:space="preserve">, Paris, Lethielleux, p. 224-225.</w:t>
      </w:r>
    </w:p>
  </w:footnote>
  <w:footnote w:id="34">
    <w:p>
      <w:pPr>
        <w:pStyle w:val="FootnoteText"/>
        <w:rPr/>
      </w:pPr>
      <w:r>
        <w:rPr>
          <w:rStyle w:val="FootnoteCharacters"/>
        </w:rPr>
        <w:footnoteRef/>
      </w:r>
      <w:rPr/>
      <w:tab/>
      <w:r>
        <w:tab/>
      </w:r>
      <w:r>
        <w:rPr>
          <w:lang w:val="fr-FR"/>
        </w:rPr>
        <w:t xml:space="preserve">Formula from P. Henri-Dominique </w:t>
      </w:r>
      <w:r>
        <w:rPr>
          <w:smallCaps/>
          <w:lang w:val="fr-FR"/>
        </w:rPr>
        <w:t xml:space="preserve">Lacordaire o.p. </w:t>
      </w:r>
      <w:r>
        <w:rPr>
          <w:lang w:val="fr-FR"/>
        </w:rPr>
        <w:t xml:space="preserve">(1802-1861) in his lecture at Notre-Dame de Paris on "God's intimate life" (March 5, 1848) (</w:t>
      </w:r>
      <w:r>
        <w:rPr>
          <w:i/>
          <w:lang w:val="fr-FR"/>
        </w:rPr>
        <w:t xml:space="preserve">Conférences de Notre-Dame de Paris</w:t>
      </w:r>
      <w:r>
        <w:rPr>
          <w:lang w:val="fr-FR"/>
        </w:rPr>
        <w:t xml:space="preserve">, t. 3, Paris, Sagnier et Bray, 1851, p. 34; see an extract from this lecture in Appendix 2). - Saint Thomas notes that, in this case, God's isolation would be without remedy: "The association of a being of a foreign nature does not remove solitude: in the midst of plants and animals, in his garden, man is no less alone. In the same way, God would have remained isolated and solitary despite the company of angels and saints, if there were not several divine persons within the very bosom of the divinity." (I, q. 31, a. 3 ad 1).</w:t>
      </w:r>
    </w:p>
  </w:footnote>
  <w:footnote w:id="35">
    <w:p>
      <w:pPr>
        <w:pStyle w:val="FootnoteText"/>
        <w:rPr>
          <w:lang w:val="fr-FR"/>
        </w:rPr>
      </w:pPr>
      <w:r>
        <w:rPr>
          <w:rStyle w:val="FootnoteCharacters"/>
        </w:rPr>
        <w:footnoteRef/>
      </w:r>
      <w:r>
        <w:rPr>
          <w:lang w:val="fr-FR"/>
        </w:rPr>
        <w:t xml:space="preserve">-See in particular </w:t>
      </w:r>
      <w:r>
        <w:rPr>
          <w:i/>
          <w:lang w:val="fr-FR"/>
        </w:rPr>
        <w:t xml:space="preserve">Summa Theologica</w:t>
      </w:r>
      <w:r>
        <w:rPr>
          <w:lang w:val="fr-FR"/>
        </w:rPr>
        <w:t xml:space="preserve">, I, q. 3, a. 4 and q. 13, a. 11.</w:t>
      </w:r>
    </w:p>
  </w:footnote>
  <w:footnote w:id="36">
    <w:p>
      <w:pPr>
        <w:pStyle w:val="FootnoteText"/>
        <w:rPr>
          <w:lang w:val="fr-FR"/>
        </w:rPr>
      </w:pPr>
      <w:r>
        <w:rPr>
          <w:rStyle w:val="FootnoteCharacters"/>
        </w:rPr>
        <w:footnoteRef/>
      </w:r>
      <w:r>
        <w:rPr>
          <w:lang w:val="fr-FR"/>
        </w:rPr>
        <w:t xml:space="preserve">-Common examples include the three dimensions of space, the three fundamental colors, the three essential components of sound (intensity, pitch, timbre), the triads that harmonize musical scales, the three phases of time (past, present, future), the three perspectives of personality (</w:t>
      </w:r>
      <w:r>
        <w:rPr>
          <w:i/>
          <w:lang w:val="fr-FR"/>
        </w:rPr>
        <w:t xml:space="preserve">I</w:t>
      </w:r>
      <w:r>
        <w:rPr>
          <w:lang w:val="fr-FR"/>
        </w:rPr>
        <w:t xml:space="preserve">, </w:t>
      </w:r>
      <w:r>
        <w:rPr>
          <w:i/>
          <w:lang w:val="fr-FR"/>
        </w:rPr>
        <w:t xml:space="preserve">you</w:t>
      </w:r>
      <w:r>
        <w:rPr>
          <w:lang w:val="fr-FR"/>
        </w:rPr>
        <w:t xml:space="preserve">, </w:t>
      </w:r>
      <w:r>
        <w:rPr>
          <w:i/>
          <w:lang w:val="fr-FR"/>
        </w:rPr>
        <w:t xml:space="preserve">he</w:t>
      </w:r>
      <w:r>
        <w:rPr>
          <w:lang w:val="fr-FR"/>
        </w:rPr>
        <w:t xml:space="preserve">), the three constitutive members of a family (father, mother, child), the three terms necessary for the constitution of logical reasoning, the three aspects of fire (flame, light, heat), etc. - At a </w:t>
      </w:r>
      <w:r>
        <w:rPr>
          <w:lang w:val="fr-FR"/>
        </w:rPr>
        <w:t xml:space="preserve">deeper level, St Thomas distinguishes between the </w:t>
      </w:r>
      <w:r>
        <w:rPr>
          <w:i/>
          <w:lang w:val="fr-FR"/>
        </w:rPr>
        <w:t xml:space="preserve">imprint of </w:t>
      </w:r>
      <w:r>
        <w:rPr>
          <w:lang w:val="fr-FR"/>
        </w:rPr>
        <w:t xml:space="preserve">the Trinity that marks every creature, and the </w:t>
      </w:r>
      <w:r>
        <w:rPr>
          <w:i/>
          <w:lang w:val="fr-FR"/>
        </w:rPr>
        <w:t xml:space="preserve">image </w:t>
      </w:r>
      <w:r>
        <w:rPr>
          <w:lang w:val="fr-FR"/>
        </w:rPr>
        <w:t xml:space="preserve">of the Trinity that is proper to spiritual creatures. See I, q. 45, a. 7 and q. 93 (commentary in </w:t>
      </w:r>
      <w:r>
        <w:rPr>
          <w:i/>
          <w:lang w:val="fr-FR"/>
        </w:rPr>
        <w:t xml:space="preserve">Le Sel de la terre </w:t>
      </w:r>
      <w:r>
        <w:rPr>
          <w:lang w:val="fr-FR"/>
        </w:rPr>
        <w:t xml:space="preserve">123, p. 6-25: "L'homme, image de Dieu").</w:t>
      </w:r>
    </w:p>
  </w:footnote>
  <w:footnote w:id="37">
    <w:p>
      <w:pPr>
        <w:pStyle w:val="FootnoteText"/>
        <w:rPr>
          <w:lang w:val="fr-FR"/>
        </w:rPr>
      </w:pPr>
      <w:r>
        <w:rPr>
          <w:rStyle w:val="FootnoteCharacters"/>
        </w:rPr>
        <w:footnoteRef/>
      </w:r>
      <w:rPr>
        <w:lang w:val="fr-FR"/>
      </w:rPr>
      <w:tab/>
      <w:r>
        <w:tab/>
        <w:t xml:space="preserve">Dom Laurent</w:t>
      </w:r>
      <w:r>
        <w:rPr>
          <w:smallCaps/>
          <w:lang w:val="fr-FR"/>
        </w:rPr>
        <w:t xml:space="preserve">Janssens </w:t>
      </w:r>
      <w:r>
        <w:rPr>
          <w:lang w:val="fr-FR"/>
        </w:rPr>
        <w:t xml:space="preserve">(1855-1925), </w:t>
      </w:r>
      <w:r>
        <w:rPr>
          <w:i/>
          <w:lang w:val="fr-FR"/>
        </w:rPr>
        <w:t xml:space="preserve">Tractatus De Deo Trino</w:t>
      </w:r>
      <w:r>
        <w:rPr>
          <w:lang w:val="fr-FR"/>
        </w:rPr>
        <w:t xml:space="preserve">, Fribourg, Herder, 1900, p. 241-242 (translated from Latin). </w:t>
      </w:r>
    </w:p>
  </w:footnote>
  <w:footnote w:id="38">
    <w:p>
      <w:pPr>
        <w:pStyle w:val="FootnoteText"/>
        <w:rPr>
          <w:lang w:val="fr-FR"/>
        </w:rPr>
      </w:pPr>
      <w:r>
        <w:rPr>
          <w:rStyle w:val="FootnoteCharacters"/>
        </w:rPr>
        <w:footnoteRef/>
      </w:r>
      <w:rPr>
        <w:lang w:val="fr-FR"/>
      </w:rPr>
      <w:tab/>
      <w:r>
        <w:tab/>
        <w:t xml:space="preserve">Philo of Alexandria already uses the term "</w:t>
      </w:r>
      <w:r>
        <w:rPr>
          <w:i/>
          <w:lang w:val="fr-FR"/>
        </w:rPr>
        <w:t xml:space="preserve">monarchy</w:t>
      </w:r>
      <w:r>
        <w:rPr>
          <w:lang w:val="fr-FR"/>
        </w:rPr>
        <w:t xml:space="preserve">" (literally: </w:t>
      </w:r>
      <w:r>
        <w:rPr>
          <w:i/>
          <w:lang w:val="fr-FR"/>
        </w:rPr>
        <w:t xml:space="preserve">a single principle</w:t>
      </w:r>
      <w:r>
        <w:rPr>
          <w:lang w:val="fr-FR"/>
        </w:rPr>
        <w:t xml:space="preserve">) </w:t>
      </w:r>
      <w:r>
        <w:t xml:space="preserve">several times</w:t>
      </w:r>
      <w:r>
        <w:rPr>
          <w:lang w:val="fr-FR"/>
        </w:rPr>
        <w:t xml:space="preserve">to designate monotheism. </w:t>
      </w:r>
    </w:p>
  </w:footnote>
  <w:footnote w:id="39">
    <w:p>
      <w:pPr>
        <w:pStyle w:val="FootnoteText"/>
        <w:rPr>
          <w:spacing w:val="-3"/>
        </w:rPr>
      </w:pPr>
      <w:r>
        <w:rPr>
          <w:rStyle w:val="FootnoteCharacters"/>
        </w:rPr>
        <w:footnoteRef/>
      </w:r>
      <w:r>
        <w:rPr>
          <w:i/>
          <w:spacing w:val="-3"/>
          <w:lang w:val="fr-FR"/>
        </w:rPr>
        <w:t xml:space="preserve">-I no longer call you servants, because a servant does not know what his master is doing; I call you friends, because I have made known to you all that I have learned from my Father</w:t>
      </w:r>
      <w:r>
        <w:rPr>
          <w:spacing w:val="-3"/>
          <w:lang w:val="fr-FR"/>
        </w:rPr>
        <w:t xml:space="preserve">" (Jn 15:15). - </w:t>
      </w:r>
      <w:r>
        <w:rPr>
          <w:spacing w:val="-3"/>
          <w:lang w:val="fr-FR"/>
        </w:rPr>
        <w:t xml:space="preserve">No </w:t>
      </w:r>
      <w:r>
        <w:rPr>
          <w:i/>
          <w:spacing w:val="-3"/>
          <w:lang w:val="fr-FR"/>
        </w:rPr>
        <w:t xml:space="preserve">one has ever seen God, but the only-begotten Son, who is God, who is in the bosom of the Father, he has made him known</w:t>
      </w:r>
      <w:r>
        <w:rPr>
          <w:spacing w:val="-3"/>
          <w:lang w:val="fr-FR"/>
        </w:rPr>
        <w:t xml:space="preserve">". (Jn 1:18). - </w:t>
      </w:r>
      <w:r>
        <w:rPr>
          <w:i/>
          <w:spacing w:val="-3"/>
          <w:lang w:val="fr-FR"/>
        </w:rPr>
        <w:t xml:space="preserve">To all who received him, he gave the gift of becoming children of God</w:t>
      </w:r>
      <w:r>
        <w:rPr>
          <w:spacing w:val="-3"/>
          <w:lang w:val="fr-FR"/>
        </w:rPr>
        <w:t xml:space="preserve">". (Jn 1, 12). - </w:t>
      </w:r>
      <w:r>
        <w:rPr>
          <w:i/>
          <w:spacing w:val="-3"/>
          <w:lang w:val="fr-FR"/>
        </w:rPr>
        <w:t xml:space="preserve">Good and faithful servant [...</w:t>
      </w:r>
      <w:r>
        <w:rPr>
          <w:spacing w:val="-3"/>
          <w:lang w:val="fr-FR"/>
        </w:rPr>
        <w:t xml:space="preserve">] </w:t>
      </w:r>
      <w:r>
        <w:rPr>
          <w:i/>
          <w:spacing w:val="-3"/>
          <w:lang w:val="fr-FR"/>
        </w:rPr>
        <w:t xml:space="preserve">enter into the joy of your master.</w:t>
      </w:r>
      <w:r>
        <w:rPr>
          <w:spacing w:val="-3"/>
          <w:lang w:val="fr-FR"/>
        </w:rPr>
        <w:t xml:space="preserve">" (Mt 25, 21).</w:t>
      </w:r>
    </w:p>
  </w:footnote>
  <w:footnote w:id="40">
    <w:p>
      <w:pPr>
        <w:pStyle w:val="FootnoteText"/>
        <w:rPr/>
      </w:pPr>
      <w:r>
        <w:rPr>
          <w:rStyle w:val="FootnoteCharacters"/>
        </w:rPr>
        <w:footnoteRef/>
      </w:r>
      <w:r>
        <w:rPr>
          <w:lang w:val="fr-FR"/>
        </w:rPr>
        <w:tab/>
        <w:tab/>
        <w:t xml:space="preserve">" ἡ οἰκονομία τοῦ μυστηρίου τοῦ ἀποκεκρυμμένου ἀπὸ τῶν αἰώνων ἐν τῷ Θεῷ τῷ τὰ πάντα κτίσαντι " Ep 3, 9.</w:t>
      </w:r>
      <w:r>
        <w:t xml:space="preserve">The term</w:t>
      </w:r>
      <w:r>
        <w:rPr>
          <w:i/>
          <w:lang w:val="fr-FR"/>
        </w:rPr>
        <w:t xml:space="preserve"> οἰκονομία </w:t>
      </w:r>
      <w:r>
        <w:rPr>
          <w:lang w:val="fr-FR"/>
        </w:rPr>
        <w:t xml:space="preserve">has derivative meanings, allowing for a rather varied use of this word in the New Testament (see Ep 1, 10; 3, 2; Col 1, 25).</w:t>
      </w:r>
    </w:p>
  </w:footnote>
  <w:footnote w:id="41">
    <w:p>
      <w:pPr>
        <w:pStyle w:val="FootnoteText"/>
        <w:rPr>
          <w:lang w:val="fr-FR"/>
        </w:rPr>
      </w:pPr>
      <w:r>
        <w:rPr>
          <w:rStyle w:val="FootnoteCharacters"/>
        </w:rPr>
        <w:footnoteRef/>
      </w:r>
      <w:rPr>
        <w:lang w:val="fr-FR"/>
      </w:rPr>
      <w:tab/>
      <w:r>
        <w:tab/>
        <w:t xml:space="preserve">Saint</w:t>
      </w:r>
      <w:r>
        <w:rPr>
          <w:smallCaps/>
          <w:lang w:val="fr-FR"/>
        </w:rPr>
        <w:t xml:space="preserve">Hippolytus </w:t>
      </w:r>
      <w:r>
        <w:rPr>
          <w:lang w:val="fr-FR"/>
        </w:rPr>
        <w:t xml:space="preserve">(</w:t>
      </w:r>
      <w:r>
        <w:rPr>
          <w:rFonts w:ascii="Symbol" w:hAnsi="Symbol" w:eastAsia="Symbol" w:cs="Symbol"/>
        </w:rPr>
        <w:sym w:font="Symbol" w:char="f07e"/>
      </w:r>
      <w:r>
        <w:rPr>
          <w:lang w:val="fr-FR"/>
        </w:rPr>
        <w:t xml:space="preserve"> 170-235), </w:t>
      </w:r>
      <w:r>
        <w:rPr>
          <w:i/>
          <w:lang w:val="fr-FR"/>
        </w:rPr>
        <w:t xml:space="preserve">Contra Noetum </w:t>
      </w:r>
      <w:r>
        <w:rPr>
          <w:lang w:val="fr-FR"/>
        </w:rPr>
        <w:t xml:space="preserve">(PG 10, col. 816). </w:t>
      </w:r>
    </w:p>
  </w:footnote>
  <w:footnote w:id="42">
    <w:p>
      <w:pPr>
        <w:pStyle w:val="FootnoteText"/>
        <w:rPr>
          <w:lang w:val="fr-FR"/>
        </w:rPr>
      </w:pPr>
      <w:r>
        <w:rPr>
          <w:rStyle w:val="FootnoteCharacters"/>
        </w:rPr>
        <w:footnoteRef/>
      </w:r>
      <w:rPr>
        <w:lang w:val="fr-FR"/>
      </w:rPr>
      <w:tab/>
      <w:r>
        <w:tab/>
        <w:t xml:space="preserve">Saint</w:t>
      </w:r>
      <w:r>
        <w:rPr>
          <w:smallCaps/>
          <w:lang w:val="fr-FR"/>
        </w:rPr>
        <w:t xml:space="preserve">Hippolytus</w:t>
      </w:r>
      <w:r>
        <w:rPr>
          <w:lang w:val="fr-FR"/>
        </w:rPr>
        <w:t xml:space="preserve">, </w:t>
      </w:r>
      <w:r>
        <w:rPr>
          <w:i/>
          <w:lang w:val="fr-FR"/>
        </w:rPr>
        <w:t xml:space="preserve">Contra Noetum </w:t>
      </w:r>
      <w:r>
        <w:rPr>
          <w:lang w:val="fr-FR"/>
        </w:rPr>
        <w:t xml:space="preserve">(PG 10, col. 821). </w:t>
      </w:r>
    </w:p>
  </w:footnote>
  <w:footnote w:id="43">
    <w:p>
      <w:pPr>
        <w:pStyle w:val="FootnoteText"/>
        <w:rPr>
          <w:lang w:val="fr-FR"/>
        </w:rPr>
      </w:pPr>
      <w:r>
        <w:rPr>
          <w:rStyle w:val="FootnoteCharacters"/>
        </w:rPr>
        <w:footnoteRef/>
      </w:r>
      <w:r>
        <w:rPr>
          <w:smallCaps/>
          <w:lang w:val="fr-FR"/>
        </w:rPr>
        <w:t xml:space="preserve">-Tertullian</w:t>
      </w:r>
      <w:r>
        <w:rPr>
          <w:lang w:val="fr-FR"/>
        </w:rPr>
        <w:t xml:space="preserve">, </w:t>
      </w:r>
      <w:r>
        <w:rPr>
          <w:i/>
          <w:lang w:val="fr-FR"/>
        </w:rPr>
        <w:t xml:space="preserve">Adversus Praxean</w:t>
      </w:r>
      <w:r>
        <w:rPr>
          <w:lang w:val="fr-FR"/>
        </w:rPr>
        <w:t xml:space="preserve">, c. 2-3. (PL 2, col. 156-158). </w:t>
      </w:r>
    </w:p>
  </w:footnote>
  <w:footnote w:id="44">
    <w:p>
      <w:pPr>
        <w:pStyle w:val="FootnoteText"/>
        <w:rPr>
          <w:lang w:val="fr-FR"/>
        </w:rPr>
      </w:pPr>
      <w:r>
        <w:rPr>
          <w:rStyle w:val="FootnoteCharacters"/>
        </w:rPr>
        <w:footnoteRef/>
      </w:r>
      <w:rPr>
        <w:lang w:val="fr-FR"/>
      </w:rPr>
      <w:tab/>
      <w:r>
        <w:tab/>
      </w:r>
      <w:r>
        <w:t xml:space="preserve">notes that Father and Son are</w:t>
      </w:r>
      <w:r>
        <w:rPr>
          <w:i/>
          <w:lang w:val="fr-FR"/>
        </w:rPr>
        <w:t xml:space="preserve">distinct </w:t>
      </w:r>
      <w:r>
        <w:rPr>
          <w:lang w:val="fr-FR"/>
        </w:rPr>
        <w:t xml:space="preserve">without being </w:t>
      </w:r>
      <w:r>
        <w:rPr>
          <w:i/>
          <w:lang w:val="fr-FR"/>
        </w:rPr>
        <w:t xml:space="preserve">divided</w:t>
      </w:r>
      <w:r>
        <w:rPr>
          <w:lang w:val="fr-FR"/>
        </w:rPr>
        <w:t xml:space="preserve">, and not by </w:t>
      </w:r>
      <w:r>
        <w:rPr>
          <w:i/>
          <w:lang w:val="fr-FR"/>
        </w:rPr>
        <w:t xml:space="preserve">diversity </w:t>
      </w:r>
      <w:r>
        <w:rPr>
          <w:lang w:val="fr-FR"/>
        </w:rPr>
        <w:t xml:space="preserve">(</w:t>
      </w:r>
      <w:r>
        <w:rPr>
          <w:i/>
          <w:lang w:val="fr-FR"/>
        </w:rPr>
        <w:t xml:space="preserve">diversitate</w:t>
      </w:r>
      <w:r>
        <w:rPr>
          <w:lang w:val="fr-FR"/>
        </w:rPr>
        <w:t xml:space="preserve">), but by </w:t>
      </w:r>
      <w:r>
        <w:rPr>
          <w:i/>
          <w:lang w:val="fr-FR"/>
        </w:rPr>
        <w:t xml:space="preserve">distribution </w:t>
      </w:r>
      <w:r>
        <w:rPr>
          <w:lang w:val="fr-FR"/>
        </w:rPr>
        <w:t xml:space="preserve">(</w:t>
      </w:r>
      <w:r>
        <w:rPr>
          <w:i/>
          <w:lang w:val="fr-FR"/>
        </w:rPr>
        <w:t xml:space="preserve">distributio</w:t>
      </w:r>
      <w:r>
        <w:rPr>
          <w:lang w:val="fr-FR"/>
        </w:rPr>
        <w:t xml:space="preserve">) (</w:t>
      </w:r>
      <w:r>
        <w:rPr>
          <w:i/>
          <w:lang w:val="fr-FR"/>
        </w:rPr>
        <w:t xml:space="preserve">ibid.</w:t>
      </w:r>
      <w:r>
        <w:rPr>
          <w:lang w:val="fr-FR"/>
        </w:rPr>
        <w:t xml:space="preserve">, c. 9). It is </w:t>
      </w:r>
      <w:r>
        <w:rPr>
          <w:lang w:val="fr-FR"/>
        </w:rPr>
        <w:t xml:space="preserve">this </w:t>
      </w:r>
      <w:r>
        <w:rPr>
          <w:i/>
          <w:lang w:val="fr-FR"/>
        </w:rPr>
        <w:t xml:space="preserve">distributio </w:t>
      </w:r>
      <w:r>
        <w:rPr>
          <w:lang w:val="fr-FR"/>
        </w:rPr>
        <w:t xml:space="preserve">(or </w:t>
      </w:r>
      <w:r>
        <w:rPr>
          <w:i/>
          <w:lang w:val="fr-FR"/>
        </w:rPr>
        <w:t xml:space="preserve">dispensatio</w:t>
      </w:r>
      <w:r>
        <w:rPr>
          <w:lang w:val="fr-FR"/>
        </w:rPr>
        <w:t xml:space="preserve">) which, for him, comes closest to the notion of "</w:t>
      </w:r>
      <w:r>
        <w:rPr>
          <w:i/>
          <w:lang w:val="fr-FR"/>
        </w:rPr>
        <w:t xml:space="preserve">relation</w:t>
      </w:r>
      <w:r>
        <w:rPr>
          <w:lang w:val="fr-FR"/>
        </w:rPr>
        <w:t xml:space="preserve">", which he never explicitly invokes, even though he stresses that the notion of </w:t>
      </w:r>
      <w:r>
        <w:rPr>
          <w:i/>
          <w:lang w:val="fr-FR"/>
        </w:rPr>
        <w:t xml:space="preserve">father </w:t>
      </w:r>
      <w:r>
        <w:rPr>
          <w:lang w:val="fr-FR"/>
        </w:rPr>
        <w:t xml:space="preserve">is necessarily defined by a </w:t>
      </w:r>
      <w:r>
        <w:rPr>
          <w:i/>
          <w:lang w:val="fr-FR"/>
        </w:rPr>
        <w:t xml:space="preserve">son</w:t>
      </w:r>
      <w:r>
        <w:rPr>
          <w:lang w:val="fr-FR"/>
        </w:rPr>
        <w:t xml:space="preserve">, as that of </w:t>
      </w:r>
      <w:r>
        <w:rPr>
          <w:i/>
          <w:lang w:val="fr-FR"/>
        </w:rPr>
        <w:t xml:space="preserve">son </w:t>
      </w:r>
      <w:r>
        <w:rPr>
          <w:lang w:val="fr-FR"/>
        </w:rPr>
        <w:t xml:space="preserve">by a </w:t>
      </w:r>
      <w:r>
        <w:rPr>
          <w:i/>
          <w:lang w:val="fr-FR"/>
        </w:rPr>
        <w:t xml:space="preserve">father</w:t>
      </w:r>
      <w:r>
        <w:rPr>
          <w:lang w:val="fr-FR"/>
        </w:rPr>
        <w:t xml:space="preserve">, which means that they cannot be confused without destroying them, for that would be to empty them of all meaning (c. 10).</w:t>
      </w:r>
    </w:p>
  </w:footnote>
  <w:footnote w:id="45">
    <w:p>
      <w:pPr>
        <w:pStyle w:val="FootnoteText"/>
        <w:rPr>
          <w:lang w:val="fr-FR"/>
        </w:rPr>
      </w:pPr>
      <w:r>
        <w:rPr>
          <w:rStyle w:val="FootnoteCharacters"/>
        </w:rPr>
        <w:footnoteRef/>
      </w:r>
      <w:rPr>
        <w:lang w:val="fr-FR"/>
      </w:rPr>
      <w:tab/>
      <w:r>
        <w:tab/>
        <w:t xml:space="preserve">"If anyone says that man cannot be divinely elevated to a knowledge and perfection</w:t>
      </w:r>
      <w:r>
        <w:rPr>
          <w:i/>
          <w:lang w:val="fr-FR"/>
        </w:rPr>
        <w:t xml:space="preserve">beyond his nature</w:t>
      </w:r>
      <w:r>
        <w:rPr>
          <w:lang w:val="fr-FR"/>
        </w:rPr>
        <w:t xml:space="preserve">, let him be anathema." </w:t>
      </w:r>
      <w:r>
        <w:rPr>
          <w:smallCaps/>
          <w:lang w:val="fr-FR"/>
        </w:rPr>
        <w:t xml:space="preserve">Vatican I </w:t>
      </w:r>
      <w:r>
        <w:rPr>
          <w:lang w:val="fr-FR"/>
        </w:rPr>
        <w:t xml:space="preserve">(DS 3028). </w:t>
      </w:r>
    </w:p>
  </w:footnote>
  <w:footnote w:id="46">
    <w:p>
      <w:pPr>
        <w:pStyle w:val="FootnoteText"/>
        <w:rPr>
          <w:lang w:val="fr-FR"/>
        </w:rPr>
      </w:pPr>
      <w:r>
        <w:rPr>
          <w:rStyle w:val="FootnoteCharacters"/>
        </w:rPr>
        <w:footnoteRef/>
      </w:r>
      <w:r>
        <w:rPr>
          <w:lang w:val="fr-FR"/>
        </w:rPr>
        <w:tab/>
        <w:tab/>
        <w:t xml:space="preserve"> 1 Cor 2:10-11. The expression "</w:t>
      </w:r>
      <w:r>
        <w:rPr>
          <w:i/>
          <w:lang w:val="fr-FR"/>
        </w:rPr>
        <w:t xml:space="preserve">the depths of God</w:t>
      </w:r>
      <w:r>
        <w:rPr>
          <w:lang w:val="fr-FR"/>
        </w:rPr>
        <w:t xml:space="preserve">" (τὰ βάθη τοῦ θεοῦ) corresponds to what theologians today call the order of </w:t>
      </w:r>
      <w:r>
        <w:rPr>
          <w:i/>
          <w:lang w:val="fr-FR"/>
        </w:rPr>
        <w:t xml:space="preserve">supernatural </w:t>
      </w:r>
      <w:r>
        <w:rPr>
          <w:lang w:val="fr-FR"/>
        </w:rPr>
        <w:t xml:space="preserve">truths.</w:t>
      </w:r>
    </w:p>
  </w:footnote>
  <w:footnote w:id="47">
    <w:p>
      <w:pPr>
        <w:pStyle w:val="FootnoteText"/>
        <w:rPr>
          <w:lang w:val="fr-FR"/>
        </w:rPr>
      </w:pPr>
      <w:r>
        <w:rPr>
          <w:rStyle w:val="FootnoteCharacters"/>
        </w:rPr>
        <w:footnoteRef/>
      </w:r>
      <w:rPr>
        <w:lang w:val="fr-FR"/>
      </w:rPr>
      <w:tab/>
      <w:r>
        <w:tab/>
        <w:t xml:space="preserve">Thomas</w:t>
      </w:r>
      <w:r>
        <w:rPr>
          <w:smallCaps/>
          <w:lang w:val="fr-FR"/>
        </w:rPr>
        <w:t xml:space="preserve">de Vio o.p.</w:t>
      </w:r>
      <w:r>
        <w:rPr>
          <w:lang w:val="fr-FR"/>
        </w:rPr>
        <w:t xml:space="preserve">, known as </w:t>
      </w:r>
      <w:r>
        <w:rPr>
          <w:rFonts w:cs="Calibri (Corps)"/>
          <w:smallCaps/>
        </w:rPr>
        <w:t xml:space="preserve">Cajetan </w:t>
      </w:r>
      <w:r>
        <w:rPr>
          <w:rFonts w:cs="Calibri (Corps)"/>
          <w:smallCaps/>
          <w:lang w:val="fr-FR"/>
        </w:rPr>
        <w:t xml:space="preserve">(1469-1534)</w:t>
      </w:r>
      <w:r>
        <w:rPr>
          <w:rFonts w:cs="Calibri" w:cstheme="minorHAnsi"/>
          <w:lang w:val="fr-FR"/>
        </w:rPr>
        <w:t xml:space="preserve">, commentary on the </w:t>
      </w:r>
      <w:r>
        <w:rPr>
          <w:rFonts w:cs="Calibri" w:cstheme="minorHAnsi"/>
          <w:i/>
          <w:lang w:val="fr-FR"/>
        </w:rPr>
        <w:t xml:space="preserve">Summa Theologica </w:t>
      </w:r>
      <w:r>
        <w:rPr>
          <w:rFonts w:cs="Calibri" w:cstheme="minorHAnsi"/>
          <w:lang w:val="fr-FR"/>
        </w:rPr>
        <w:t xml:space="preserve">of Saint Thomas Aquinas, </w:t>
      </w:r>
      <w:r>
        <w:rPr>
          <w:rFonts w:cs="Calibri" w:cstheme="minorHAnsi"/>
          <w:i/>
          <w:iCs/>
        </w:rPr>
        <w:t xml:space="preserve">in </w:t>
      </w:r>
      <w:r>
        <w:rPr>
          <w:rFonts w:cs="Calibri" w:cstheme="minorHAnsi"/>
          <w:iCs/>
        </w:rPr>
        <w:t xml:space="preserve">I, </w:t>
      </w:r>
      <w:r>
        <w:rPr>
          <w:rFonts w:cs="Calibri" w:cstheme="minorHAnsi"/>
        </w:rPr>
        <w:t xml:space="preserve">q. </w:t>
      </w:r>
      <w:r>
        <w:rPr>
          <w:rFonts w:cs="Calibri" w:cstheme="minorHAnsi"/>
          <w:lang w:val="fr-FR"/>
        </w:rPr>
        <w:t xml:space="preserve">39</w:t>
      </w:r>
      <w:r>
        <w:rPr>
          <w:rFonts w:cs="Calibri" w:cstheme="minorHAnsi"/>
        </w:rPr>
        <w:t xml:space="preserve">, a. </w:t>
      </w:r>
      <w:r>
        <w:rPr>
          <w:rFonts w:cs="Calibri" w:cstheme="minorHAnsi"/>
          <w:lang w:val="fr-FR"/>
        </w:rPr>
        <w:t xml:space="preserve">1</w:t>
      </w:r>
      <w:r>
        <w:rPr>
          <w:rFonts w:cs="Calibri" w:cstheme="minorHAnsi"/>
        </w:rPr>
        <w:t xml:space="preserve">, n. 7</w:t>
      </w:r>
      <w:r>
        <w:rPr>
          <w:lang w:val="fr-FR"/>
        </w:rPr>
        <w:t xml:space="preserve">. </w:t>
      </w:r>
    </w:p>
  </w:footnote>
  <w:footnote w:id="48">
    <w:p>
      <w:pPr>
        <w:pStyle w:val="FootnoteText"/>
        <w:rPr>
          <w:lang w:val="fr-FR"/>
        </w:rPr>
      </w:pPr>
      <w:r>
        <w:rPr>
          <w:rStyle w:val="FootnoteCharacters"/>
        </w:rPr>
        <w:footnoteRef/>
      </w:r>
      <w:rPr>
        <w:lang w:val="fr-FR"/>
      </w:rPr>
      <w:tab/>
      <w:r>
        <w:tab/>
        <w:t xml:space="preserve">Thomas</w:t>
      </w:r>
      <w:r>
        <w:rPr>
          <w:smallCaps/>
          <w:lang w:val="fr-FR"/>
        </w:rPr>
        <w:t xml:space="preserve">Pègues o.p. </w:t>
      </w:r>
      <w:r>
        <w:rPr>
          <w:lang w:val="fr-FR"/>
        </w:rPr>
        <w:t xml:space="preserve">(1866-1936), </w:t>
      </w:r>
      <w:r>
        <w:rPr>
          <w:i/>
          <w:lang w:val="fr-FR"/>
        </w:rPr>
        <w:t xml:space="preserve">Commentaire français littéral de la Somme théologique</w:t>
      </w:r>
      <w:r>
        <w:rPr>
          <w:lang w:val="fr-FR"/>
        </w:rPr>
        <w:t xml:space="preserve">, II, </w:t>
      </w:r>
      <w:r>
        <w:rPr>
          <w:i/>
          <w:lang w:val="fr-FR"/>
        </w:rPr>
        <w:t xml:space="preserve">Traité de la Trinité</w:t>
      </w:r>
      <w:r>
        <w:rPr>
          <w:lang w:val="fr-FR"/>
        </w:rPr>
        <w:t xml:space="preserve">, Toulouse, Privat, 1908, p. 99. </w:t>
      </w:r>
    </w:p>
  </w:footnote>
  <w:footnote w:id="49">
    <w:p>
      <w:pPr>
        <w:pStyle w:val="FootnoteText"/>
        <w:rPr>
          <w:lang w:val="fr-FR"/>
        </w:rPr>
      </w:pPr>
      <w:r>
        <w:rPr>
          <w:rStyle w:val="FootnoteCharacters"/>
        </w:rPr>
        <w:footnoteRef/>
      </w:r>
      <w:r>
        <w:rPr>
          <w:lang w:val="fr-FR"/>
        </w:rPr>
        <w:tab/>
        <w:tab/>
        <w:t xml:space="preserve">See in particular questions 31, 39, 40 and 41. In their logical technicality, these four questions are not the most nourishing in St. Thomas's treatise on the Trinity, but they are important for ruling out sophisms. </w:t>
      </w:r>
    </w:p>
  </w:footnote>
  <w:footnote w:id="50">
    <w:p>
      <w:pPr>
        <w:pStyle w:val="FootnoteText"/>
        <w:rPr>
          <w:lang w:val="fr-FR"/>
        </w:rPr>
      </w:pPr>
      <w:r>
        <w:rPr>
          <w:rStyle w:val="FootnoteCharacters"/>
        </w:rPr>
        <w:footnoteRef/>
      </w:r>
      <w:rPr>
        <w:lang w:val="fr-FR"/>
      </w:rPr>
      <w:tab/>
      <w:r>
        <w:tab/>
        <w:t xml:space="preserve">The situation of divine persons is obviously not</w:t>
      </w:r>
      <w:r>
        <w:rPr>
          <w:i/>
          <w:lang w:val="fr-FR"/>
        </w:rPr>
        <w:t xml:space="preserve">identical </w:t>
      </w:r>
      <w:r>
        <w:rPr>
          <w:lang w:val="fr-FR"/>
        </w:rPr>
        <w:t xml:space="preserve">to that of human persons (who are all concrete human natures, multiplied in an absolute way), but it is </w:t>
      </w:r>
      <w:r>
        <w:rPr>
          <w:i/>
          <w:lang w:val="fr-FR"/>
        </w:rPr>
        <w:t xml:space="preserve">analogous</w:t>
      </w:r>
      <w:r>
        <w:rPr>
          <w:lang w:val="fr-FR"/>
        </w:rPr>
        <w:t xml:space="preserve">. </w:t>
      </w:r>
      <w:r>
        <w:rPr>
          <w:lang w:val="fr-FR"/>
        </w:rPr>
        <w:t xml:space="preserve">Question 39 of the </w:t>
      </w:r>
      <w:r>
        <w:rPr>
          <w:i/>
          <w:lang w:val="fr-FR"/>
        </w:rPr>
        <w:t xml:space="preserve">Summa Theologica </w:t>
      </w:r>
      <w:r>
        <w:rPr>
          <w:lang w:val="fr-FR"/>
        </w:rPr>
        <w:t xml:space="preserve">deals with the logical relationship between divine nature and persons. See in particular article 1 (answers to objections 1 and 3) and article 4 (answer to </w:t>
      </w:r>
      <w:r>
        <w:rPr>
          <w:lang w:val="fr-FR"/>
        </w:rPr>
        <w:t xml:space="preserve">objection </w:t>
      </w:r>
      <w:r>
        <w:rPr>
          <w:lang w:val="fr-FR"/>
        </w:rPr>
        <w:t xml:space="preserve">3</w:t>
      </w:r>
      <w:r>
        <w:rPr>
          <w:vertAlign w:val="superscript"/>
          <w:lang w:val="fr-FR"/>
        </w:rPr>
        <w:t xml:space="preserve">e</w:t>
      </w:r>
      <w:r>
        <w:rPr>
          <w:lang w:val="fr-FR"/>
        </w:rPr>
        <w:t xml:space="preserve"> ). </w:t>
      </w:r>
    </w:p>
  </w:footnote>
  <w:footnote w:id="51">
    <w:p>
      <w:pPr>
        <w:pStyle w:val="FootnoteText"/>
        <w:rPr>
          <w:lang w:val="fr-FR"/>
        </w:rPr>
      </w:pPr>
      <w:r>
        <w:rPr>
          <w:rStyle w:val="FootnoteCharacters"/>
        </w:rPr>
        <w:footnoteRef/>
      </w:r>
      <w:r>
        <w:rPr>
          <w:rFonts w:cs="Calibri (Corps)"/>
          <w:i/>
          <w:lang w:val="fr-FR"/>
        </w:rPr>
        <w:t xml:space="preserve">-Quæcumque uni et eidem sunt eadem, sibi invicem sunt eadem, in his quae sunt </w:t>
      </w:r>
      <w:r>
        <w:rPr>
          <w:rFonts w:cs="Calibri (Corps)"/>
          <w:i/>
          <w:smallCaps/>
          <w:lang w:val="fr-FR"/>
        </w:rPr>
        <w:t xml:space="preserve">idem re et ratione</w:t>
      </w:r>
      <w:r>
        <w:rPr>
          <w:rFonts w:cs="Calibri (Corps)"/>
          <w:i/>
          <w:lang w:val="fr-FR"/>
        </w:rPr>
        <w:t xml:space="preserve">, [...] </w:t>
      </w:r>
      <w:r>
        <w:rPr>
          <w:rFonts w:cs="Calibri (Corps)"/>
          <w:i/>
          <w:lang w:val="fr-FR"/>
        </w:rPr>
        <w:t xml:space="preserve">; non autem in his quæ </w:t>
      </w:r>
      <w:r>
        <w:rPr>
          <w:rFonts w:cs="Calibri (Corps)"/>
          <w:i/>
          <w:smallCaps/>
          <w:lang w:val="fr-FR"/>
        </w:rPr>
        <w:t xml:space="preserve">differunt ratione</w:t>
      </w:r>
      <w:r>
        <w:rPr>
          <w:lang w:val="fr-FR"/>
        </w:rPr>
        <w:t xml:space="preserve">." (I, q. 28, a. 3 ad 1). </w:t>
      </w:r>
    </w:p>
  </w:footnote>
  <w:footnote w:id="52">
    <w:p>
      <w:pPr>
        <w:pStyle w:val="FootnoteText"/>
        <w:rPr>
          <w:lang w:val="fr-FR"/>
        </w:rPr>
      </w:pPr>
      <w:r>
        <w:rPr>
          <w:rStyle w:val="FootnoteCharacters"/>
        </w:rPr>
        <w:footnoteRef/>
      </w:r>
      <w:rPr>
        <w:lang w:val="fr-FR"/>
      </w:rPr>
      <w:tab/>
      <w:r>
        <w:tab/>
        <w:t xml:space="preserve">Édouard</w:t>
      </w:r>
      <w:r>
        <w:rPr>
          <w:smallCaps/>
          <w:lang w:val="fr-FR"/>
        </w:rPr>
        <w:t xml:space="preserve">Hugon o.p. </w:t>
      </w:r>
      <w:r>
        <w:rPr>
          <w:lang w:val="fr-FR"/>
        </w:rPr>
        <w:t xml:space="preserve">(1867-1929), </w:t>
      </w:r>
      <w:r>
        <w:rPr>
          <w:i/>
          <w:lang w:val="fr-FR"/>
        </w:rPr>
        <w:t xml:space="preserve">De Deo uno et trino, creatore et gubernatore, de angelis et de homine</w:t>
      </w:r>
      <w:r>
        <w:rPr>
          <w:lang w:val="fr-FR"/>
        </w:rPr>
        <w:t xml:space="preserve">, Paris, Lethielleux, 1927 (5</w:t>
      </w:r>
      <w:r>
        <w:rPr>
          <w:vertAlign w:val="superscript"/>
          <w:lang w:val="fr-FR"/>
        </w:rPr>
        <w:t xml:space="preserve">e</w:t>
      </w:r>
      <w:r>
        <w:rPr>
          <w:lang w:val="fr-FR"/>
        </w:rPr>
        <w:t xml:space="preserve"> ed.), p. 380. </w:t>
      </w:r>
    </w:p>
  </w:footnote>
  <w:footnote w:id="53">
    <w:p>
      <w:pPr>
        <w:pStyle w:val="FootnoteText"/>
        <w:rPr>
          <w:lang w:val="fr-FR"/>
        </w:rPr>
      </w:pPr>
      <w:r>
        <w:rPr>
          <w:rStyle w:val="FootnoteCharacters"/>
        </w:rPr>
        <w:footnoteRef/>
      </w:r>
      <w:rPr>
        <w:lang w:val="fr-FR"/>
      </w:rPr>
      <w:tab/>
      <w:r>
        <w:tab/>
        <w:t xml:space="preserve">Dom Laurent</w:t>
      </w:r>
      <w:r>
        <w:rPr>
          <w:smallCaps/>
          <w:lang w:val="fr-FR"/>
        </w:rPr>
        <w:t xml:space="preserve">Janssens</w:t>
      </w:r>
      <w:r>
        <w:rPr>
          <w:lang w:val="fr-FR"/>
        </w:rPr>
        <w:t xml:space="preserve">, </w:t>
      </w:r>
      <w:r>
        <w:rPr>
          <w:i/>
          <w:lang w:val="fr-FR"/>
        </w:rPr>
        <w:t xml:space="preserve">Tractatus De Deo Trino</w:t>
      </w:r>
      <w:r>
        <w:rPr>
          <w:lang w:val="fr-FR"/>
        </w:rPr>
        <w:t xml:space="preserve">, Fribourg, Herder, 1900, p. 239-240. </w:t>
      </w:r>
    </w:p>
  </w:footnote>
  <w:footnote w:id="54">
    <w:p>
      <w:pPr>
        <w:pStyle w:val="FootnoteText"/>
        <w:rPr>
          <w:lang w:val="fr-FR"/>
        </w:rPr>
      </w:pPr>
      <w:r>
        <w:rPr>
          <w:rStyle w:val="FootnoteCharacters"/>
        </w:rPr>
        <w:footnoteRef/>
      </w:r>
      <w:rPr>
        <w:lang w:val="fr-FR"/>
      </w:rPr>
      <w:tab/>
      <w:r>
        <w:tab/>
        <w:t xml:space="preserve">Dom Laurent</w:t>
      </w:r>
      <w:r>
        <w:rPr>
          <w:smallCaps/>
          <w:lang w:val="fr-FR"/>
        </w:rPr>
        <w:t xml:space="preserve">Janssens</w:t>
      </w:r>
      <w:r>
        <w:rPr>
          <w:lang w:val="fr-FR"/>
        </w:rPr>
        <w:t xml:space="preserve">, </w:t>
      </w:r>
      <w:r>
        <w:rPr>
          <w:i/>
          <w:lang w:val="fr-FR"/>
        </w:rPr>
        <w:t xml:space="preserve">Tractatus De Deo Trino</w:t>
      </w:r>
      <w:r>
        <w:rPr>
          <w:lang w:val="fr-FR"/>
        </w:rPr>
        <w:t xml:space="preserve">, Fribourg, Herder, 1900, p. 240. </w:t>
      </w:r>
    </w:p>
  </w:footnote>
  <w:footnote w:id="55">
    <w:p>
      <w:pPr>
        <w:pStyle w:val="FootnoteText"/>
        <w:rPr>
          <w:lang w:val="fr-FR"/>
        </w:rPr>
      </w:pPr>
      <w:r>
        <w:rPr>
          <w:rStyle w:val="FootnoteCharacters"/>
        </w:rPr>
        <w:footnoteRef/>
      </w:r>
      <w:rPr>
        <w:lang w:val="fr-FR"/>
      </w:rPr>
      <w:tab/>
      <w:r>
        <w:tab/>
        <w:t xml:space="preserve">In addition to Saint</w:t>
      </w:r>
      <w:r>
        <w:rPr>
          <w:smallCaps/>
          <w:lang w:val="fr-FR"/>
        </w:rPr>
        <w:t xml:space="preserve">Thomas Aquinas </w:t>
      </w:r>
      <w:r>
        <w:rPr>
          <w:i/>
          <w:lang w:val="fr-FR"/>
        </w:rPr>
        <w:t xml:space="preserve">Summa Theologica</w:t>
      </w:r>
      <w:r>
        <w:rPr>
          <w:lang w:val="fr-FR"/>
        </w:rPr>
        <w:t xml:space="preserve">, I, q. 13, art. 4 ("Are the different names given to God synonymous?") and q. 32, art. 3, ad 3, see the commentary by Réginald </w:t>
      </w:r>
      <w:r>
        <w:rPr>
          <w:smallCaps/>
          <w:lang w:val="fr-FR"/>
        </w:rPr>
        <w:t xml:space="preserve">Garrigou-Lagrange o.p.</w:t>
      </w:r>
      <w:r>
        <w:rPr>
          <w:lang w:val="fr-FR"/>
        </w:rPr>
        <w:t xml:space="preserve">, </w:t>
      </w:r>
      <w:r>
        <w:rPr>
          <w:i/>
          <w:lang w:val="fr-FR"/>
        </w:rPr>
        <w:t xml:space="preserve">De Deo uno, </w:t>
      </w:r>
      <w:r>
        <w:rPr>
          <w:lang w:val="fr-FR"/>
        </w:rPr>
        <w:t xml:space="preserve">Paris, DDB, 1938, p. 131-137 and 307-312. </w:t>
      </w:r>
    </w:p>
  </w:footnote>
  <w:footnote w:id="56">
    <w:p>
      <w:pPr>
        <w:pStyle w:val="FootnoteText"/>
        <w:rPr>
          <w:lang w:val="fr-FR"/>
        </w:rPr>
      </w:pPr>
      <w:r>
        <w:rPr>
          <w:rStyle w:val="FootnoteCharacters"/>
        </w:rPr>
        <w:footnoteRef/>
      </w:r>
      <w:rPr>
        <w:lang w:val="fr-FR"/>
      </w:rPr>
      <w:tab/>
      <w:r>
        <w:tab/>
        <w:t xml:space="preserve">In his</w:t>
      </w:r>
      <w:r>
        <w:rPr>
          <w:i/>
          <w:lang w:val="fr-FR"/>
        </w:rPr>
        <w:t xml:space="preserve">Summa contra Gentiles </w:t>
      </w:r>
      <w:r>
        <w:rPr>
          <w:lang w:val="fr-FR"/>
        </w:rPr>
        <w:t xml:space="preserve">(book 2, ch. 9), St. Thomas uses the </w:t>
      </w:r>
      <w:r>
        <w:rPr>
          <w:i/>
          <w:lang w:val="fr-FR"/>
        </w:rPr>
        <w:t xml:space="preserve">principle of comparative identity - </w:t>
      </w:r>
      <w:r>
        <w:rPr>
          <w:lang w:val="fr-FR"/>
        </w:rPr>
        <w:t xml:space="preserve">among other arguments - to prove that in God there is no real distinction between the faculty of action and action itself. Note that these concepts differ neither in point of view (</w:t>
      </w:r>
      <w:r>
        <w:rPr>
          <w:i/>
          <w:lang w:val="fr-FR"/>
        </w:rPr>
        <w:t xml:space="preserve">absolute </w:t>
      </w:r>
      <w:r>
        <w:rPr>
          <w:lang w:val="fr-FR"/>
        </w:rPr>
        <w:t xml:space="preserve">or </w:t>
      </w:r>
      <w:r>
        <w:rPr>
          <w:i/>
          <w:lang w:val="fr-FR"/>
        </w:rPr>
        <w:t xml:space="preserve">relative)</w:t>
      </w:r>
      <w:r>
        <w:rPr>
          <w:lang w:val="fr-FR"/>
        </w:rPr>
        <w:t xml:space="preserve">, nor even in any really </w:t>
      </w:r>
      <w:r>
        <w:rPr>
          <w:i/>
          <w:lang w:val="fr-FR"/>
        </w:rPr>
        <w:t xml:space="preserve">specific </w:t>
      </w:r>
      <w:r>
        <w:rPr>
          <w:lang w:val="fr-FR"/>
        </w:rPr>
        <w:t xml:space="preserve">way </w:t>
      </w:r>
      <w:r>
        <w:rPr>
          <w:lang w:val="fr-FR"/>
        </w:rPr>
        <w:t xml:space="preserve">(as </w:t>
      </w:r>
      <w:r>
        <w:rPr>
          <w:i/>
          <w:lang w:val="fr-FR"/>
        </w:rPr>
        <w:t xml:space="preserve">intelligence </w:t>
      </w:r>
      <w:r>
        <w:rPr>
          <w:lang w:val="fr-FR"/>
        </w:rPr>
        <w:t xml:space="preserve">and </w:t>
      </w:r>
      <w:r>
        <w:rPr>
          <w:i/>
          <w:lang w:val="fr-FR"/>
        </w:rPr>
        <w:t xml:space="preserve">will </w:t>
      </w:r>
      <w:r>
        <w:rPr>
          <w:lang w:val="fr-FR"/>
        </w:rPr>
        <w:t xml:space="preserve">differ</w:t>
      </w:r>
      <w:r>
        <w:rPr>
          <w:lang w:val="fr-FR"/>
        </w:rPr>
        <w:t xml:space="preserve">; or </w:t>
      </w:r>
      <w:r>
        <w:rPr>
          <w:i/>
          <w:lang w:val="fr-FR"/>
        </w:rPr>
        <w:t xml:space="preserve">justice </w:t>
      </w:r>
      <w:r>
        <w:rPr>
          <w:lang w:val="fr-FR"/>
        </w:rPr>
        <w:t xml:space="preserve">and </w:t>
      </w:r>
      <w:r>
        <w:rPr>
          <w:i/>
          <w:lang w:val="fr-FR"/>
        </w:rPr>
        <w:t xml:space="preserve">mercy</w:t>
      </w:r>
      <w:r>
        <w:rPr>
          <w:lang w:val="fr-FR"/>
        </w:rPr>
        <w:t xml:space="preserve">), but only as different degrees of actualization in the </w:t>
      </w:r>
      <w:r>
        <w:rPr>
          <w:i/>
          <w:lang w:val="fr-FR"/>
        </w:rPr>
        <w:t xml:space="preserve">same formal line </w:t>
      </w:r>
      <w:r>
        <w:rPr>
          <w:lang w:val="fr-FR"/>
        </w:rPr>
        <w:t xml:space="preserve">(e.g. capacity to know/act of knowing). The application of the principle is therefore perfectly rigorous. See </w:t>
      </w:r>
      <w:r>
        <w:rPr>
          <w:smallCaps/>
          <w:lang w:val="fr-FR"/>
        </w:rPr>
        <w:t xml:space="preserve">Garrigou-Lagrange o.p.</w:t>
      </w:r>
      <w:r>
        <w:rPr>
          <w:lang w:val="fr-FR"/>
        </w:rPr>
        <w:t xml:space="preserve">, </w:t>
      </w:r>
      <w:r>
        <w:rPr>
          <w:i/>
          <w:lang w:val="fr-FR"/>
        </w:rPr>
        <w:t xml:space="preserve">De Deo uno, </w:t>
      </w:r>
      <w:r>
        <w:rPr>
          <w:lang w:val="fr-FR"/>
        </w:rPr>
        <w:t xml:space="preserve">Paris, DDB, 1938, p. 136 and 323.</w:t>
      </w:r>
    </w:p>
  </w:footnote>
  <w:footnote w:id="57">
    <w:p>
      <w:pPr>
        <w:pStyle w:val="FootnoteText"/>
        <w:rPr>
          <w:lang w:val="fr-FR"/>
        </w:rPr>
      </w:pPr>
      <w:r>
        <w:rPr>
          <w:rStyle w:val="FootnoteCharacters"/>
        </w:rPr>
        <w:footnoteRef/>
      </w:r>
      <w:rPr>
        <w:lang w:val="fr-FR"/>
      </w:rPr>
      <w:tab/>
      <w:r>
        <w:tab/>
        <w:t xml:space="preserve">As</w:t>
      </w:r>
      <w:r>
        <w:t xml:space="preserve">Aristotelian explanation only serves as an</w:t>
      </w:r>
      <w:r>
        <w:rPr>
          <w:i/>
          <w:lang w:val="fr-FR"/>
        </w:rPr>
        <w:t xml:space="preserve">example</w:t>
      </w:r>
      <w:r>
        <w:rPr>
          <w:lang w:val="fr-FR"/>
        </w:rPr>
        <w:t xml:space="preserve">, it would be out of place to dwell on it. For a more detailed explanation, see St. </w:t>
      </w:r>
      <w:r>
        <w:rPr>
          <w:smallCaps/>
          <w:lang w:val="fr-FR"/>
        </w:rPr>
        <w:t xml:space="preserve">Thomas</w:t>
      </w:r>
      <w:r>
        <w:rPr>
          <w:lang w:val="fr-FR"/>
        </w:rPr>
        <w:t xml:space="preserve">'s commentary </w:t>
      </w:r>
      <w:r>
        <w:rPr>
          <w:lang w:val="fr-FR"/>
        </w:rPr>
        <w:t xml:space="preserve">on Aristotle (</w:t>
      </w:r>
      <w:r>
        <w:rPr>
          <w:i/>
          <w:lang w:val="fr-FR"/>
        </w:rPr>
        <w:t xml:space="preserve">Physicorum Aristotelis</w:t>
      </w:r>
      <w:r>
        <w:rPr>
          <w:lang w:val="fr-FR"/>
        </w:rPr>
        <w:t xml:space="preserve">, lib. III, lect. V) or Joseph </w:t>
      </w:r>
      <w:r>
        <w:rPr>
          <w:smallCaps/>
          <w:lang w:val="fr-FR"/>
        </w:rPr>
        <w:t xml:space="preserve">de Tonquédec s.j. (1868-1962)</w:t>
      </w:r>
      <w:r>
        <w:rPr>
          <w:lang w:val="fr-FR"/>
        </w:rPr>
        <w:t xml:space="preserve">, </w:t>
      </w:r>
      <w:r>
        <w:rPr>
          <w:i/>
          <w:lang w:val="fr-FR"/>
        </w:rPr>
        <w:t xml:space="preserve">La Philosophie de la nature, première partie, troisième fascicule, </w:t>
      </w:r>
      <w:r>
        <w:rPr>
          <w:lang w:val="fr-FR"/>
        </w:rPr>
        <w:t xml:space="preserve">Paris, Lethielleux, 1958, ch. III and especially ch. V, section </w:t>
      </w:r>
      <w:r>
        <w:rPr>
          <w:smallCaps/>
          <w:lang w:val="fr-FR"/>
        </w:rPr>
        <w:t xml:space="preserve">iv </w:t>
      </w:r>
      <w:r>
        <w:rPr>
          <w:lang w:val="fr-FR"/>
        </w:rPr>
        <w:t xml:space="preserve">(L'action et la passion). - </w:t>
      </w:r>
      <w:r>
        <w:rPr>
          <w:lang w:val="fr-FR"/>
        </w:rPr>
        <w:t xml:space="preserve">On St. Thomas's use of this example, see Thomas </w:t>
      </w:r>
      <w:r>
        <w:rPr>
          <w:smallCaps/>
          <w:lang w:val="fr-FR"/>
        </w:rPr>
        <w:t xml:space="preserve">Pègues o.p.</w:t>
      </w:r>
      <w:r>
        <w:rPr>
          <w:lang w:val="fr-FR"/>
        </w:rPr>
        <w:t xml:space="preserve">, </w:t>
      </w:r>
      <w:r>
        <w:rPr>
          <w:i/>
          <w:lang w:val="fr-FR"/>
        </w:rPr>
        <w:t xml:space="preserve">Commentary</w:t>
      </w:r>
      <w:r>
        <w:rPr>
          <w:lang w:val="fr-FR"/>
        </w:rPr>
        <w:t xml:space="preserve">, pp. 106-107.</w:t>
      </w:r>
    </w:p>
  </w:footnote>
  <w:footnote w:id="58">
    <w:p>
      <w:pPr>
        <w:pStyle w:val="FootnoteText"/>
        <w:rPr>
          <w:b/>
          <w:lang w:val="fr-FR"/>
        </w:rPr>
      </w:pPr>
      <w:r>
        <w:rPr>
          <w:rStyle w:val="FootnoteCharacters"/>
        </w:rPr>
        <w:footnoteRef/>
      </w:r>
      <w:r>
        <w:rPr>
          <w:i/>
        </w:rPr>
        <w:t xml:space="preserve">-Licet sapientia secundum suam rationem differat ab aliis attributis, non tamen opponitur ad aliquod aliud attributum, cum sapientiam, bonitatem et alia attributa secum compatiatur in eodem subjecto, et ideo non habet rationem distinguendi supposita </w:t>
      </w:r>
      <w:r>
        <w:rPr>
          <w:i/>
          <w:lang w:val="fr-FR"/>
        </w:rPr>
        <w:t xml:space="preserve">divinæ </w:t>
      </w:r>
      <w:r>
        <w:rPr>
          <w:i/>
          <w:lang w:val="fr-FR"/>
        </w:rPr>
        <w:t xml:space="preserve">naturæ </w:t>
      </w:r>
      <w:r>
        <w:rPr>
          <w:i/>
        </w:rPr>
        <w:t xml:space="preserve">sicut habent relationes </w:t>
      </w:r>
      <w:r>
        <w:rPr>
          <w:i/>
          <w:lang w:val="fr-FR"/>
        </w:rPr>
        <w:t xml:space="preserve">oppositæ</w:t>
      </w:r>
      <w:r>
        <w:rPr>
          <w:i/>
        </w:rPr>
        <w:t xml:space="preserve">, sed sicut sapientia divina realiter facit effectum </w:t>
      </w:r>
      <w:r>
        <w:rPr>
          <w:i/>
          <w:lang w:val="fr-FR"/>
        </w:rPr>
        <w:t xml:space="preserve">sapientiæ </w:t>
      </w:r>
      <w:r>
        <w:rPr>
          <w:i/>
        </w:rPr>
        <w:t xml:space="preserve">propter veritatem rationis ipsius </w:t>
      </w:r>
      <w:r>
        <w:rPr>
          <w:i/>
          <w:lang w:val="fr-FR"/>
        </w:rPr>
        <w:t xml:space="preserve">quæ </w:t>
      </w:r>
      <w:r>
        <w:rPr>
          <w:i/>
        </w:rPr>
        <w:t xml:space="preserve">manet, ita relatio facit veram distinctionem propter rationem relationis veram quæ salvatur</w:t>
      </w:r>
      <w:r>
        <w:rPr>
          <w:i/>
          <w:lang w:val="fr-FR"/>
        </w:rPr>
        <w:t xml:space="preserve">.</w:t>
      </w:r>
      <w:r>
        <w:rPr/>
        <w:t xml:space="preserve"> " [I </w:t>
      </w:r>
      <w:r>
        <w:rPr/>
        <w:t xml:space="preserve">Sent., d. 2, q. 1, a. 5, ad 4]</w:t>
      </w:r>
      <w:r>
        <w:rPr>
          <w:lang w:val="fr-FR"/>
        </w:rPr>
        <w:t xml:space="preserve">.</w:t>
      </w:r>
    </w:p>
  </w:footnote>
  <w:footnote w:id="59">
    <w:p>
      <w:pPr>
        <w:pStyle w:val="FootnoteText"/>
        <w:rPr>
          <w:b/>
          <w:lang w:val="fr-FR"/>
        </w:rPr>
      </w:pPr>
      <w:r>
        <w:rPr>
          <w:rStyle w:val="FootnoteCharacters"/>
        </w:rPr>
        <w:footnoteRef/>
      </w:r>
      <w:rPr>
        <w:lang w:val="fr-FR"/>
      </w:rPr>
      <w:tab/>
      <w:r>
        <w:tab/>
        <w:t xml:space="preserve">See in particular L.</w:t>
      </w:r>
      <w:r>
        <w:rPr>
          <w:smallCaps/>
          <w:lang w:val="fr-FR"/>
        </w:rPr>
        <w:t xml:space="preserve">Billot s.j.</w:t>
      </w:r>
      <w:r>
        <w:rPr>
          <w:lang w:val="fr-FR"/>
        </w:rPr>
        <w:t xml:space="preserve">, </w:t>
      </w:r>
      <w:r>
        <w:rPr>
          <w:i/>
          <w:lang w:val="fr-FR"/>
        </w:rPr>
        <w:t xml:space="preserve">De Deo uno et trino, </w:t>
      </w:r>
      <w:r>
        <w:rPr>
          <w:lang w:val="fr-FR"/>
        </w:rPr>
        <w:t xml:space="preserve">1910 (5</w:t>
      </w:r>
      <w:r>
        <w:rPr>
          <w:vertAlign w:val="superscript"/>
          <w:lang w:val="fr-FR"/>
        </w:rPr>
        <w:t xml:space="preserve">e</w:t>
      </w:r>
      <w:r>
        <w:rPr>
          <w:lang w:val="fr-FR"/>
        </w:rPr>
        <w:t xml:space="preserve"> ed.), pp. 412-414, and the developments of Bernard </w:t>
      </w:r>
      <w:r>
        <w:rPr>
          <w:smallCaps/>
          <w:lang w:val="fr-FR"/>
        </w:rPr>
        <w:t xml:space="preserve">Lonergan s.j. </w:t>
      </w:r>
      <w:r>
        <w:rPr>
          <w:lang w:val="fr-FR"/>
        </w:rPr>
        <w:t xml:space="preserve">(1904-1984), </w:t>
      </w:r>
      <w:r>
        <w:rPr>
          <w:i/>
          <w:lang w:val="fr-FR"/>
        </w:rPr>
        <w:t xml:space="preserve">De Deo Trino</w:t>
      </w:r>
      <w:r>
        <w:rPr>
          <w:lang w:val="fr-FR"/>
        </w:rPr>
        <w:t xml:space="preserve">, t. II (</w:t>
      </w:r>
      <w:r>
        <w:rPr>
          <w:i/>
          <w:lang w:val="fr-FR"/>
        </w:rPr>
        <w:t xml:space="preserve">Pars systematica, seu Divinarum personarum conceptio analogica</w:t>
      </w:r>
      <w:r>
        <w:rPr>
          <w:lang w:val="fr-FR"/>
        </w:rPr>
        <w:t xml:space="preserve">), Pontificia Universitas Gregoriana, 1964 (3</w:t>
      </w:r>
      <w:r>
        <w:rPr>
          <w:vertAlign w:val="superscript"/>
          <w:lang w:val="fr-FR"/>
        </w:rPr>
        <w:t xml:space="preserve">e</w:t>
      </w:r>
      <w:r>
        <w:rPr>
          <w:lang w:val="fr-FR"/>
        </w:rPr>
        <w:t xml:space="preserve"> ed., revised by the author), pp. 201-204 (French translation: </w:t>
      </w:r>
      <w:r>
        <w:rPr>
          <w:i/>
          <w:lang w:val="fr-FR"/>
        </w:rPr>
        <w:t xml:space="preserve">La Trinité</w:t>
      </w:r>
      <w:r>
        <w:rPr>
          <w:lang w:val="fr-FR"/>
        </w:rPr>
        <w:t xml:space="preserve">, Paris, Artège, 2011).</w:t>
      </w:r>
    </w:p>
  </w:footnote>
  <w:footnote w:id="60">
    <w:p>
      <w:pPr>
        <w:pStyle w:val="FootnoteText"/>
        <w:rPr>
          <w:b/>
          <w:lang w:val="fr-FR"/>
        </w:rPr>
      </w:pPr>
      <w:r>
        <w:rPr>
          <w:rStyle w:val="FootnoteCharacters"/>
        </w:rPr>
        <w:footnoteRef/>
      </w:r>
      <w:rPr>
        <w:lang w:val="fr-FR"/>
      </w:rPr>
      <w:tab/>
      <w:r>
        <w:tab/>
        <w:t xml:space="preserve">After</w:t>
      </w:r>
      <w:r>
        <w:rPr>
          <w:i/>
          <w:lang w:val="fr-FR"/>
        </w:rPr>
        <w:t xml:space="preserve">relations </w:t>
      </w:r>
      <w:r>
        <w:rPr>
          <w:lang w:val="fr-FR"/>
        </w:rPr>
        <w:t xml:space="preserve">(q. 28), St Thomas presents the </w:t>
      </w:r>
      <w:r>
        <w:rPr>
          <w:i/>
          <w:lang w:val="fr-FR"/>
        </w:rPr>
        <w:t xml:space="preserve">divine persons </w:t>
      </w:r>
      <w:r>
        <w:rPr>
          <w:lang w:val="fr-FR"/>
        </w:rPr>
        <w:t xml:space="preserve">(q. 29): in God, persons are simply </w:t>
      </w:r>
      <w:r>
        <w:rPr>
          <w:i/>
          <w:lang w:val="fr-FR"/>
        </w:rPr>
        <w:t xml:space="preserve">relations </w:t>
      </w:r>
      <w:r>
        <w:rPr>
          <w:i/>
          <w:smallCaps/>
          <w:lang w:val="fr-FR"/>
        </w:rPr>
        <w:t xml:space="preserve">as </w:t>
      </w:r>
      <w:r>
        <w:rPr>
          <w:i/>
          <w:lang w:val="fr-FR"/>
        </w:rPr>
        <w:t xml:space="preserve">subsistent</w:t>
      </w:r>
      <w:r>
        <w:rPr>
          <w:lang w:val="fr-FR"/>
        </w:rPr>
        <w:t xml:space="preserve">, and therefore also substance </w:t>
      </w:r>
      <w:r>
        <w:rPr>
          <w:i/>
          <w:smallCaps/>
          <w:lang w:val="fr-FR"/>
        </w:rPr>
        <w:t xml:space="preserve">insofar as </w:t>
      </w:r>
      <w:r>
        <w:rPr>
          <w:i/>
          <w:lang w:val="fr-FR"/>
        </w:rPr>
        <w:t xml:space="preserve">it subsists in such relations</w:t>
      </w:r>
      <w:r>
        <w:rPr>
          <w:lang w:val="fr-FR"/>
        </w:rPr>
        <w:t xml:space="preserve">.</w:t>
      </w:r>
    </w:p>
  </w:footnote>
  <w:footnote w:id="61">
    <w:p>
      <w:pPr>
        <w:pStyle w:val="FootnoteText"/>
        <w:rPr>
          <w:lang w:val="fr-FR"/>
        </w:rPr>
      </w:pPr>
      <w:r>
        <w:rPr>
          <w:rStyle w:val="FootnoteCharacters"/>
        </w:rPr>
        <w:footnoteRef/>
      </w:r>
      <w:r>
        <w:rPr>
          <w:lang w:val="fr-FR"/>
        </w:rPr>
        <w:tab/>
        <w:tab/>
        <w:t xml:space="preserve">On the Old Testament, see Appendix 4</w:t>
      </w:r>
    </w:p>
  </w:footnote>
  <w:footnote w:id="62">
    <w:p>
      <w:pPr>
        <w:pStyle w:val="FootnoteText"/>
        <w:rPr>
          <w:lang w:val="fr-FR"/>
        </w:rPr>
      </w:pPr>
      <w:r>
        <w:rPr>
          <w:rStyle w:val="FootnoteCharacters"/>
        </w:rPr>
        <w:footnoteRef/>
      </w:r>
      <w:r>
        <w:rPr>
          <w:lang w:val="fr-FR"/>
        </w:rPr>
        <w:tab/>
        <w:tab/>
        <w:t xml:space="preserve">Question 43 concludes the treatise on the Holy Trinity with a discussion of divine missions</w:t>
      </w:r>
    </w:p>
  </w:footnote>
  <w:footnote w:id="63">
    <w:p>
      <w:pPr>
        <w:pStyle w:val="FootnoteText"/>
        <w:rPr>
          <w:lang w:val="fr-FR"/>
        </w:rPr>
      </w:pPr>
      <w:r>
        <w:rPr>
          <w:rStyle w:val="FootnoteCharacters"/>
        </w:rPr>
        <w:footnoteRef/>
      </w:r>
      <w:rPr>
        <w:lang w:val="fr-FR"/>
      </w:rPr>
      <w:tab/>
      <w:r>
        <w:tab/>
      </w:r>
      <w:r>
        <w:t xml:space="preserve">Victor</w:t>
      </w:r>
      <w:r>
        <w:rPr>
          <w:smallCaps/>
          <w:lang w:val="fr-FR"/>
        </w:rPr>
        <w:t xml:space="preserve">Deschamps </w:t>
      </w:r>
      <w:r>
        <w:rPr>
          <w:lang w:val="fr-FR"/>
        </w:rPr>
        <w:t xml:space="preserve">(1810-1883) demonstrated the Church's veracity with this principle: </w:t>
      </w:r>
      <w:r>
        <w:rPr>
          <w:i/>
          <w:lang w:val="fr-FR"/>
        </w:rPr>
        <w:t xml:space="preserve">True religion is that which truly teaches us to love God </w:t>
      </w:r>
      <w:r>
        <w:rPr>
          <w:lang w:val="fr-FR"/>
        </w:rPr>
        <w:t xml:space="preserve">(</w:t>
      </w:r>
      <w:r>
        <w:rPr>
          <w:i/>
          <w:lang w:val="fr-FR"/>
        </w:rPr>
        <w:t xml:space="preserve">Sel de la terre </w:t>
      </w:r>
      <w:r>
        <w:rPr>
          <w:lang w:val="fr-FR"/>
        </w:rPr>
        <w:t xml:space="preserve">117, p. 50-81). The revelation of divine paternity, Christ's example of filial love and the coming of the Holy Spirit have kindled an unparalleled fire of charity on our earth (Lk 12:19).</w:t>
      </w:r>
    </w:p>
  </w:footnote>
  <w:footnote w:id="64">
    <w:p>
      <w:pPr>
        <w:pStyle w:val="FootnoteText"/>
        <w:rPr>
          <w:lang w:val="fr-FR"/>
        </w:rPr>
      </w:pPr>
      <w:r>
        <w:rPr>
          <w:rStyle w:val="FootnoteCharacters"/>
        </w:rPr>
        <w:footnoteRef/>
      </w:r>
      <w:rPr>
        <w:lang w:val="fr-FR"/>
      </w:rPr>
      <w:tab/>
      <w:r>
        <w:tab/>
        <w:t xml:space="preserve">Abbé Jean-Marie</w:t>
      </w:r>
      <w:r>
        <w:rPr>
          <w:smallCaps/>
          <w:lang w:val="fr-FR"/>
        </w:rPr>
        <w:t xml:space="preserve">Desgranges </w:t>
      </w:r>
      <w:r>
        <w:rPr>
          <w:lang w:val="fr-FR"/>
        </w:rPr>
        <w:t xml:space="preserve">(1874-1958), </w:t>
      </w:r>
      <w:r>
        <w:rPr>
          <w:i/>
          <w:lang w:val="fr-FR"/>
        </w:rPr>
        <w:t xml:space="preserve">Vingt ans de conférences contradictoires</w:t>
      </w:r>
      <w:r>
        <w:rPr>
          <w:lang w:val="fr-FR"/>
        </w:rPr>
        <w:t xml:space="preserve">, Limoges, 1922, pp. 65-66.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a="http://schemas.openxmlformats.org/drawingml/2006/main"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largiimpair"/>
      <w:rPr>
        <w:caps/>
        <w:spacing w:val="30"/>
        <w:lang w:val="fr-FR"/>
      </w:rPr>
    </w:pPr>
    <w:r>
      <w:rPr>
        <w:caps/>
        <w:spacing w:val="30"/>
        <w:lang w:val="fr-FR"/>
      </w:rPr>
      <w:t xml:space="preserve">THE DIVINE TRINITY AND HUMAN LOGIC</w:t>
    </w:r>
    <w:r>
      <mc:AlternateContent>
        <mc:Choice Requires="wps">
          <w:drawing>
            <wp:anchor distT="0" distB="0" distL="0" distR="0" simplePos="0" relativeHeight="20" behindDoc="0" locked="0" layoutInCell="0" allowOverlap="1">
              <wp:simplePos x="0" y="0"/>
              <wp:positionH relativeFrom="margin">
                <wp:align>outside</wp:align>
              </wp:positionH>
              <wp:positionV relativeFrom="paragraph">
                <wp:posOffset>635</wp:posOffset>
              </wp:positionV>
              <wp:extent cx="133985" cy="153670"/>
              <wp:effectExtent l="0" t="0" r="0" b="0"/>
              <wp:wrapSquare wrapText="bothSides"/>
              <wp:docPr id="5" name="Frame4"/>
              <a:graphic xmlns:a="http://schemas.openxmlformats.org/drawingml/2006/main">
                <a:graphicData uri="http://schemas.microsoft.com/office/word/2010/wordprocessingShape">
                  <wps:wsp>
                    <wps:cNvSpPr txBox="1"/>
                    <wps:spPr>
                      <a:xfrm>
                        <a:off x="0" y="0"/>
                        <a:ext cx="133985" cy="153670"/>
                      </a:xfrm>
                      <a:prstGeom prst="rect"/>
                      <a:solidFill>
                        <a:srgbClr val="FFFFFF">
                          <a:alpha val="0"/>
                        </a:srgbClr>
                      </a:solidFill>
                    </wps:spPr>
                    <wps:txbx>
                      <w:txbxContent>
                        <w:p xmlns:a="http://schemas.openxmlformats.org/drawingml/2006/main">
                          <w:pPr>
                            <w:pStyle w:val="Header"/>
                            <w:pBdr/>
                            <w:rPr>
                              <w:rStyle w:val="Pagenumber"/>
                              <w:rFonts w:ascii="Palatino" w:hAnsi="Palatino"/>
                            </w:rPr>
                          </w:pPr>
                          <w:r>
                            <w:rPr>
                              <w:rStyle w:val="Pagenumber"/>
                            </w:rPr>
                            <w:fldChar w:fldCharType="begin"/>
                          </w:r>
                          <w:r>
                            <w:rPr>
                              <w:rStyle w:val="Pagenumber"/>
                            </w:rPr>
                            <w:instrText xml:space="preserve"> PAGE </w:instrText>
                          </w:r>
                          <w:r>
                            <w:rPr>
                              <w:rStyle w:val="Pagenumber"/>
                            </w:rPr>
                            <w:fldChar w:fldCharType="separate"/>
                          </w:r>
                          <w:r>
                            <w:rPr>
                              <w:rStyle w:val="Pagenumber"/>
                            </w:rPr>
                            <w:t xml:space="preserve">39</w:t>
                          </w:r>
                          <w:r>
                            <w:rPr>
                              <w:rStyle w:val="Pagenumber"/>
                            </w:rPr>
                            <w:fldChar w:fldCharType="end"/>
                          </w:r>
                        </w:p>
                      </w:txbxContent>
                    </wps:txbx>
                    <wps:bodyPr lIns="0" tIns="0" rIns="0" bIns="0" anchor="t">
                      <a:spAutoFit/>
                    </wps:bodyPr>
                  </wps:wsp>
                </a:graphicData>
              </a:graphic>
            </wp:anchor>
          </w:drawing>
        </mc:Choice>
        <mc:Fallback>
          <w:pict>
            <v:rect style="position:absolute;rotation:-0;width:10.55pt;height:12.1pt;mso-wrap-distance-left:0pt;mso-wrap-distance-right:0pt;mso-wrap-distance-top:0pt;mso-wrap-distance-bottom:0pt;margin-top:0.05pt;mso-position-vertical-relative:text;margin-left:0pt;mso-position-horizontal:outside;mso-position-horizontal-relative:margin" fillcolor="#FFFFFF">
              <v:fill opacity="0f"/>
              <v:textbox inset="0in,0in,0in,0in">
                <w:txbxContent>
                  <w:p>
                    <w:pPr>
                      <w:pStyle w:val="Header"/>
                      <w:pBdr/>
                      <w:rPr>
                        <w:rStyle w:val="Pagenumber"/>
                        <w:rFonts w:ascii="Palatino" w:hAnsi="Palatino"/>
                      </w:rPr>
                    </w:pPr>
                    <w:r>
                      <w:rPr>
                        <w:rStyle w:val="Pagenumber"/>
                      </w:rPr>
                      <w:fldChar w:fldCharType="begin"/>
                    </w:r>
                    <w:r>
                      <w:rPr>
                        <w:rStyle w:val="Pagenumber"/>
                      </w:rPr>
                      <w:instrText xml:space="preserve"> PAGE </w:instrText>
                    </w:r>
                    <w:r>
                      <w:rPr>
                        <w:rStyle w:val="Pagenumber"/>
                      </w:rPr>
                      <w:fldChar w:fldCharType="separate"/>
                    </w:r>
                    <w:r>
                      <w:rPr>
                        <w:rStyle w:val="Pagenumber"/>
                      </w:rPr>
                      <w:t xml:space="preserve">39</w:t>
                    </w:r>
                    <w:r>
                      <w:rPr>
                        <w:rStyle w:val="Pagenumber"/>
                      </w:rPr>
                      <w:fldChar w:fldCharType="end"/>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46"/>
  <w:mirrorMargins/>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embedSystemFonts/>
  <w:defaultTabStop w:val="708"/>
  <w:autoHyphenation w:val="true"/>
  <w:doNotHyphenateCaps/>
  <w:hyphenationZone w:val="425"/>
  <w:evenAndOddHeaders/>
  <w:footnotePr>
    <w:numFmt w:val="decimal"/>
    <w:numRestart w:val="eachPage"/>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w:hAnsi="Courier" w:eastAsia="Times New Roman" w:cs="Times New Roman"/>
        <w:lang w:val="fr-FR" w:eastAsia="fr-FR" w:bidi="he-IL"/>
      </w:rPr>
    </w:rPrDefault>
    <w:pPrDefault>
      <w:pPr>
        <w:suppressAutoHyphens w:val="true"/>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47" w:semiHidden="1" w:unhideWhenUsed="1"/>
  </w:latentStyles>
  <w:style w:type="paragraph" w:styleId="Normal" w:default="1">
    <w:name w:val="Normal"/>
    <w:qFormat/>
    <w:rsid w:val="009d36d6"/>
    <w:pPr>
      <w:widowControl/>
      <w:suppressAutoHyphens w:val="false"/>
      <w:bidi w:val="0"/>
      <w:spacing w:before="0" w:after="0" w:line="240" w:lineRule="exact"/>
      <w:ind w:firstLine="227"/>
      <w:jc w:val="both"/>
    </w:pPr>
    <w:rPr>
      <w:rFonts w:ascii="Palatino Linotype" w:hAnsi="Palatino Linotype" w:eastAsia="Times New Roman" w:cs="Times New Roman"/>
      <w:color w:val="auto"/>
      <w:kern w:val="0"/>
      <w:sz w:val="21"/>
      <w:szCs w:val="20"/>
      <w:lang w:val="fr-FR" w:eastAsia="fr-FR" w:bidi="ar-SA"/>
    </w:rPr>
  </w:style>
  <w:style w:type="paragraph" w:styleId="Heading1">
    <w:name w:val="Heading 1"/>
    <w:basedOn w:val="Normal"/>
    <w:next w:val="Normal"/>
    <w:link w:val="Titre1Car"/>
    <w:uiPriority w:val="9"/>
    <w:qFormat/>
    <w:rsid w:val="005d0ab2"/>
    <w:pPr>
      <w:keepNext w:val="true"/>
      <w:spacing w:before="0" w:after="60" w:line="240" w:lineRule="atLeast"/>
      <w:ind w:hanging="0"/>
      <w:jc w:val="center"/>
      <w:outlineLvl w:val="0"/>
    </w:pPr>
    <w:rPr>
      <w:rFonts w:ascii="Garamond" w:hAnsi="Garamond"/>
      <w:b/>
      <w:kern w:val="2"/>
      <w:sz w:val="48"/>
      <w:lang w:val="x-none" w:eastAsia="x-none"/>
    </w:rPr>
  </w:style>
  <w:style w:type="paragraph" w:styleId="Heading2">
    <w:name w:val="Heading 2"/>
    <w:basedOn w:val="Normal"/>
    <w:next w:val="Normal"/>
    <w:link w:val="Titre2Car"/>
    <w:uiPriority w:val="9"/>
    <w:qFormat/>
    <w:rsid w:val="005d0ab2"/>
    <w:pPr>
      <w:keepNext w:val="true"/>
      <w:spacing w:before="400" w:after="240" w:line="240" w:lineRule="auto"/>
      <w:ind w:hanging="0"/>
      <w:jc w:val="center"/>
      <w:outlineLvl w:val="1"/>
    </w:pPr>
    <w:rPr>
      <w:rFonts w:ascii="Garamond" w:hAnsi="Garamond"/>
      <w:b/>
      <w:sz w:val="32"/>
      <w:lang w:val="x-none" w:eastAsia="x-none"/>
    </w:rPr>
  </w:style>
  <w:style w:type="paragraph" w:styleId="Heading3">
    <w:name w:val="Heading 3"/>
    <w:basedOn w:val="Normal"/>
    <w:next w:val="Normal"/>
    <w:link w:val="Titre3Car"/>
    <w:uiPriority w:val="9"/>
    <w:qFormat/>
    <w:rsid w:val="005d0ab2"/>
    <w:pPr>
      <w:keepNext w:val="true"/>
      <w:spacing w:before="300" w:after="240" w:line="240" w:lineRule="auto"/>
      <w:ind w:hanging="0"/>
      <w:jc w:val="center"/>
      <w:outlineLvl w:val="2"/>
    </w:pPr>
    <w:rPr>
      <w:rFonts w:ascii="Garamond" w:hAnsi="Garamond"/>
      <w:sz w:val="26"/>
      <w:lang w:val="x-none" w:eastAsia="x-none"/>
    </w:rPr>
  </w:style>
  <w:style w:type="paragraph" w:styleId="Heading4">
    <w:name w:val="Heading 4"/>
    <w:basedOn w:val="Normal"/>
    <w:next w:val="Normal"/>
    <w:link w:val="Titre4Car"/>
    <w:qFormat/>
    <w:rsid w:val="00930385"/>
    <w:pPr>
      <w:keepNext w:val="true"/>
      <w:spacing w:before="280" w:after="60" w:line="280" w:lineRule="exact"/>
      <w:ind w:firstLine="442"/>
      <w:outlineLvl w:val="3"/>
    </w:pPr>
    <w:rPr>
      <w:i/>
      <w:sz w:val="24"/>
      <w:lang w:val="x-none" w:eastAsia="x-none"/>
    </w:rPr>
  </w:style>
  <w:style w:type="paragraph" w:styleId="Heading5">
    <w:name w:val="Heading 5"/>
    <w:basedOn w:val="Normal"/>
    <w:next w:val="Normal"/>
    <w:link w:val="Titre5Car"/>
    <w:qFormat/>
    <w:rsid w:val="00866d8c"/>
    <w:pPr>
      <w:spacing w:before="200" w:after="80"/>
      <w:ind w:firstLine="442"/>
      <w:outlineLvl w:val="4"/>
    </w:pPr>
    <w:rPr>
      <w:rFonts w:ascii="Palatino Italic" w:hAnsi="Palatino Italic"/>
      <w:i/>
      <w:iCs/>
      <w:sz w:val="22"/>
      <w:szCs w:val="22"/>
      <w:lang w:val="x-none" w:eastAsia="x-none"/>
    </w:rPr>
  </w:style>
  <w:style w:type="paragraph" w:styleId="Heading6">
    <w:name w:val="Heading 6"/>
    <w:basedOn w:val="Normal"/>
    <w:next w:val="Normal"/>
    <w:link w:val="Titre6Car"/>
    <w:qFormat/>
    <w:rsid w:val="005d0ab2"/>
    <w:pPr>
      <w:keepNext w:val="true"/>
      <w:ind w:hanging="0"/>
      <w:jc w:val="left"/>
      <w:outlineLvl w:val="5"/>
    </w:pPr>
    <w:rPr>
      <w:i/>
      <w:lang w:val="x-none" w:eastAsia="x-none"/>
    </w:rPr>
  </w:style>
  <w:style w:type="paragraph" w:styleId="Heading7">
    <w:name w:val="Heading 7"/>
    <w:basedOn w:val="Normal"/>
    <w:next w:val="Normal"/>
    <w:link w:val="Titre7Car"/>
    <w:qFormat/>
    <w:rsid w:val="005d0ab2"/>
    <w:pPr>
      <w:tabs>
        <w:tab w:val="clear" w:pos="708"/>
        <w:tab w:val="left" w:leader="none" w:pos="240"/>
      </w:tabs>
      <w:overflowPunct w:val="true"/>
      <w:spacing w:before="240" w:after="120"/>
      <w:ind w:hanging="0"/>
      <w:textAlignment w:val="baseline"/>
      <w:outlineLvl w:val="6"/>
    </w:pPr>
    <w:rPr>
      <w:rFonts w:ascii="Times New Roman" w:hAnsi="Times New Roman"/>
      <w:bCs/>
      <w:i/>
      <w:sz w:val="24"/>
      <w:szCs w:val="24"/>
      <w:lang w:val="x-none" w:eastAsia="x-none"/>
    </w:rPr>
  </w:style>
  <w:style w:type="paragraph" w:styleId="Heading8">
    <w:name w:val="Heading 8"/>
    <w:next w:val="Normal"/>
    <w:link w:val="Titre8Car"/>
    <w:qFormat/>
    <w:rsid w:val="005d0ab2"/>
    <w:pPr>
      <w:widowControl w:val="false"/>
      <w:overflowPunct w:val="true"/>
      <w:bidi w:val="0"/>
      <w:spacing w:before="120" w:after="60"/>
      <w:ind w:left="454"/>
      <w:jc w:val="left"/>
      <w:textAlignment w:val="baseline"/>
      <w:outlineLvl w:val="7"/>
    </w:pPr>
    <w:rPr>
      <w:rFonts w:ascii="Times New Roman" w:hAnsi="Times New Roman" w:eastAsia="Times New Roman" w:cs="Times New Roman"/>
      <w:color w:val="auto"/>
      <w:kern w:val="0"/>
      <w:sz w:val="22"/>
      <w:szCs w:val="20"/>
      <w:lang w:val="fr-FR" w:eastAsia="fr-FR" w:bidi="ar-SA"/>
    </w:rPr>
  </w:style>
  <w:style w:type="paragraph" w:styleId="Heading9">
    <w:name w:val="Heading 9"/>
    <w:next w:val="Normal"/>
    <w:link w:val="Titre9Car"/>
    <w:qFormat/>
    <w:rsid w:val="005d0ab2"/>
    <w:pPr>
      <w:widowControl/>
      <w:tabs>
        <w:tab w:val="clear" w:pos="708"/>
        <w:tab w:val="center" w:leader="none" w:pos="2552"/>
      </w:tabs>
      <w:overflowPunct w:val="true"/>
      <w:bidi w:val="0"/>
      <w:spacing w:before="120" w:after="60"/>
      <w:jc w:val="left"/>
      <w:textAlignment w:val="baseline"/>
      <w:outlineLvl w:val="8"/>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Titre1Car" w:customStyle="1">
    <w:name w:val="Titre 1 Car"/>
    <w:link w:val="Heading1"/>
    <w:uiPriority w:val="9"/>
    <w:qFormat/>
    <w:rsid w:val="005d0ab2"/>
    <w:rPr>
      <w:rFonts w:ascii="Garamond" w:hAnsi="Garamond"/>
      <w:b/>
      <w:kern w:val="2"/>
      <w:sz w:val="48"/>
      <w:lang w:val="x-none" w:eastAsia="x-none"/>
    </w:rPr>
  </w:style>
  <w:style w:type="character" w:styleId="Titre2Car" w:customStyle="1">
    <w:name w:val="Titre 2 Car"/>
    <w:link w:val="Heading2"/>
    <w:uiPriority w:val="9"/>
    <w:qFormat/>
    <w:rsid w:val="005d0ab2"/>
    <w:rPr>
      <w:rFonts w:ascii="Garamond" w:hAnsi="Garamond"/>
      <w:b/>
      <w:sz w:val="32"/>
      <w:lang w:val="x-none" w:eastAsia="x-none"/>
    </w:rPr>
  </w:style>
  <w:style w:type="character" w:styleId="Titre3Car" w:customStyle="1">
    <w:name w:val="Titre 3 Car"/>
    <w:link w:val="Heading3"/>
    <w:uiPriority w:val="9"/>
    <w:qFormat/>
    <w:rsid w:val="005d0ab2"/>
    <w:rPr>
      <w:rFonts w:ascii="Garamond" w:hAnsi="Garamond"/>
      <w:sz w:val="26"/>
      <w:lang w:val="x-none" w:eastAsia="x-none"/>
    </w:rPr>
  </w:style>
  <w:style w:type="character" w:styleId="Titre4Car" w:customStyle="1">
    <w:name w:val="Titre 4 Car"/>
    <w:link w:val="Heading4"/>
    <w:qFormat/>
    <w:rsid w:val="00930385"/>
    <w:rPr>
      <w:rFonts w:ascii="Palatino Linotype" w:hAnsi="Palatino Linotype"/>
      <w:i/>
      <w:sz w:val="24"/>
      <w:lang w:val="x-none" w:eastAsia="x-none" w:bidi="ar-SA"/>
    </w:rPr>
  </w:style>
  <w:style w:type="character" w:styleId="Titre5Car" w:customStyle="1">
    <w:name w:val="Titre 5 Car"/>
    <w:link w:val="Heading5"/>
    <w:qFormat/>
    <w:rsid w:val="00866d8c"/>
    <w:rPr>
      <w:rFonts w:ascii="Palatino Italic" w:hAnsi="Palatino Italic"/>
      <w:i/>
      <w:iCs/>
      <w:sz w:val="22"/>
      <w:szCs w:val="22"/>
      <w:lang w:val="x-none" w:eastAsia="x-none" w:bidi="ar-SA"/>
    </w:rPr>
  </w:style>
  <w:style w:type="character" w:styleId="Titre6Car" w:customStyle="1">
    <w:name w:val="Titre 6 Car"/>
    <w:link w:val="Heading6"/>
    <w:qFormat/>
    <w:rsid w:val="005d0ab2"/>
    <w:rPr>
      <w:rFonts w:ascii="Palatino Linotype" w:hAnsi="Palatino Linotype"/>
      <w:i/>
      <w:sz w:val="21"/>
      <w:lang w:val="x-none" w:eastAsia="x-none"/>
    </w:rPr>
  </w:style>
  <w:style w:type="character" w:styleId="Titre7Car" w:customStyle="1">
    <w:name w:val="Titre 7 Car"/>
    <w:link w:val="Heading7"/>
    <w:qFormat/>
    <w:rsid w:val="005d0ab2"/>
    <w:rPr>
      <w:rFonts w:ascii="Times New Roman" w:hAnsi="Times New Roman"/>
      <w:bCs/>
      <w:i/>
      <w:sz w:val="24"/>
      <w:szCs w:val="24"/>
      <w:lang w:val="x-none" w:eastAsia="x-none"/>
    </w:rPr>
  </w:style>
  <w:style w:type="character" w:styleId="Titre8Car" w:customStyle="1">
    <w:name w:val="Titre 8 Car"/>
    <w:link w:val="Heading8"/>
    <w:qFormat/>
    <w:rsid w:val="005d0ab2"/>
    <w:rPr>
      <w:rFonts w:ascii="Times New Roman" w:hAnsi="Times New Roman"/>
      <w:sz w:val="22"/>
    </w:rPr>
  </w:style>
  <w:style w:type="character" w:styleId="Titre9Car" w:customStyle="1">
    <w:name w:val="Titre 9 Car"/>
    <w:link w:val="Heading9"/>
    <w:qFormat/>
    <w:rsid w:val="005d0ab2"/>
    <w:rPr>
      <w:rFonts w:ascii="Times New Roman" w:hAnsi="Times New Roman"/>
    </w:rPr>
  </w:style>
  <w:style w:type="character" w:styleId="Hyperlink">
    <w:name w:val="Hyperlink"/>
    <w:basedOn w:val="DefaultParagraphFont"/>
    <w:uiPriority w:val="99"/>
    <w:unhideWhenUsed/>
    <w:rsid w:val="00ca2b20"/>
    <w:rPr>
      <w:color w:val="0563C1" w:themeColor="hyperlink"/>
      <w:u w:val="single"/>
    </w:rPr>
  </w:style>
  <w:style w:type="character" w:styleId="FollowedHyperlink">
    <w:name w:val="FollowedHyperlink"/>
    <w:basedOn w:val="DefaultParagraphFont"/>
    <w:uiPriority w:val="99"/>
    <w:semiHidden/>
    <w:unhideWhenUsed/>
    <w:rsid w:val="00ca2b20"/>
    <w:rPr>
      <w:color w:val="954F72" w:themeColor="followedHyperlink"/>
      <w:u w:val="single"/>
    </w:rPr>
  </w:style>
  <w:style w:type="character" w:styleId="NotedebasdepageCar" w:customStyle="1">
    <w:name w:val="Note de bas de page Car"/>
    <w:link w:val="FootnoteText"/>
    <w:qFormat/>
    <w:rsid w:val="005d0ab2"/>
    <w:rPr>
      <w:rFonts w:ascii="Palatino Linotype" w:hAnsi="Palatino Linotype"/>
      <w:sz w:val="17"/>
      <w:lang w:val="x-none" w:eastAsia="x-none"/>
    </w:rPr>
  </w:style>
  <w:style w:type="character" w:styleId="FootnoteCharacters" w:customStyle="1">
    <w:name w:val="Footnote Characters"/>
    <w:qFormat/>
    <w:rsid w:val="005d0ab2"/>
    <w:rPr/>
  </w:style>
  <w:style w:type="character" w:styleId="FootnoteReference">
    <w:name w:val="Footnote Reference"/>
    <w:rPr>
      <w:rFonts w:ascii="Garamond" w:hAnsi="Garamond"/>
      <w:b/>
      <w:sz w:val="14"/>
      <w:vertAlign w:val="superscript"/>
    </w:rPr>
  </w:style>
  <w:style w:type="character" w:styleId="CitationCar" w:customStyle="1">
    <w:name w:val="citation Car"/>
    <w:basedOn w:val="DefaultParagraphFont"/>
    <w:link w:val="Citation"/>
    <w:qFormat/>
    <w:rsid w:val="008c1464"/>
    <w:rPr>
      <w:rFonts w:ascii="Times" w:hAnsi="Times" w:cs="New York"/>
      <w:lang w:bidi="ar-SA"/>
    </w:rPr>
  </w:style>
  <w:style w:type="character" w:styleId="AuteurCar" w:customStyle="1">
    <w:name w:val="auteur Car"/>
    <w:link w:val="Auteur"/>
    <w:qFormat/>
    <w:rsid w:val="00744e8d"/>
    <w:rPr>
      <w:rFonts w:ascii="Garamond" w:hAnsi="Garamond"/>
      <w:sz w:val="32"/>
      <w:lang w:bidi="ar-SA"/>
    </w:rPr>
  </w:style>
  <w:style w:type="character" w:styleId="En-tteCar" w:customStyle="1">
    <w:name w:val="En-tête Car"/>
    <w:link w:val="Header"/>
    <w:uiPriority w:val="99"/>
    <w:qFormat/>
    <w:rsid w:val="005d0ab2"/>
    <w:rPr>
      <w:rFonts w:ascii="Garamond" w:hAnsi="Garamond"/>
      <w:sz w:val="21"/>
      <w:lang w:val="x-none" w:eastAsia="x-none"/>
    </w:rPr>
  </w:style>
  <w:style w:type="character" w:styleId="Pagenumber">
    <w:name w:val="page number"/>
    <w:uiPriority w:val="99"/>
    <w:qFormat/>
    <w:rsid w:val="005d0ab2"/>
    <w:rPr/>
  </w:style>
  <w:style w:type="character" w:styleId="PieddepageCar" w:customStyle="1">
    <w:name w:val="Pied de page Car"/>
    <w:link w:val="Footer"/>
    <w:uiPriority w:val="99"/>
    <w:qFormat/>
    <w:rsid w:val="005d0ab2"/>
    <w:rPr>
      <w:rFonts w:ascii="Palatino Linotype" w:hAnsi="Palatino Linotype"/>
      <w:sz w:val="14"/>
      <w:lang w:val="x-none" w:eastAsia="x-none"/>
    </w:rPr>
  </w:style>
  <w:style w:type="character" w:styleId="TitreCar" w:customStyle="1">
    <w:name w:val="Titre Car"/>
    <w:basedOn w:val="DefaultParagraphFont"/>
    <w:link w:val="Title"/>
    <w:uiPriority w:val="10"/>
    <w:qFormat/>
    <w:rsid w:val="00073198"/>
    <w:rPr>
      <w:rFonts w:ascii="Garamond" w:hAnsi="Garamond"/>
      <w:sz w:val="48"/>
      <w:lang w:val="x-none" w:eastAsia="x-none" w:bidi="ar-SA"/>
    </w:rPr>
  </w:style>
  <w:style w:type="character" w:styleId="TextedebullesCar" w:customStyle="1">
    <w:name w:val="Texte de bulles Car"/>
    <w:basedOn w:val="DefaultParagraphFont"/>
    <w:link w:val="BalloonText"/>
    <w:uiPriority w:val="99"/>
    <w:qFormat/>
    <w:rsid w:val="00744e8d"/>
    <w:rPr>
      <w:rFonts w:ascii="Lucida Grande" w:hAnsi="Lucida Grande" w:cs="Lucida Grande"/>
      <w:sz w:val="18"/>
      <w:szCs w:val="18"/>
      <w:lang w:bidi="ar-SA"/>
    </w:rPr>
  </w:style>
  <w:style w:type="character" w:styleId="CommentaireCar" w:customStyle="1">
    <w:name w:val="Commentaire Car"/>
    <w:basedOn w:val="DefaultParagraphFont"/>
    <w:link w:val="Annotationtext"/>
    <w:qFormat/>
    <w:rsid w:val="00744e8d"/>
    <w:rPr>
      <w:rFonts w:ascii="Garamond" w:hAnsi="Garamond"/>
      <w:lang w:bidi="ar-SA"/>
    </w:rPr>
  </w:style>
  <w:style w:type="character" w:styleId="RetraitcorpsdetexteCar" w:customStyle="1">
    <w:name w:val="Retrait corps de texte Car"/>
    <w:basedOn w:val="DefaultParagraphFont"/>
    <w:qFormat/>
    <w:rsid w:val="00744e8d"/>
    <w:rPr>
      <w:rFonts w:ascii="Palatino Linotype" w:hAnsi="Palatino Linotype"/>
      <w:i/>
      <w:sz w:val="26"/>
      <w:lang w:bidi="ar-SA"/>
    </w:rPr>
  </w:style>
  <w:style w:type="character" w:styleId="ExplorateurdedocumentsCar" w:customStyle="1">
    <w:name w:val="Explorateur de documents Car"/>
    <w:basedOn w:val="DefaultParagraphFont"/>
    <w:link w:val="DocumentMap"/>
    <w:qFormat/>
    <w:rsid w:val="00744e8d"/>
    <w:rPr>
      <w:rFonts w:ascii="Geneva" w:hAnsi="Geneva"/>
      <w:shd w:val="clear" w:fill="000080"/>
      <w:lang w:bidi="ar-SA"/>
    </w:rPr>
  </w:style>
  <w:style w:type="character" w:styleId="Retraitcorpsdetexte2Car" w:customStyle="1">
    <w:name w:val="Retrait corps de texte 2 Car"/>
    <w:basedOn w:val="DefaultParagraphFont"/>
    <w:link w:val="BodyTextIndent2"/>
    <w:qFormat/>
    <w:rsid w:val="00744e8d"/>
    <w:rPr>
      <w:rFonts w:ascii="Palatino Linotype" w:hAnsi="Palatino Linotype"/>
      <w:lang w:bidi="ar-SA"/>
    </w:rPr>
  </w:style>
  <w:style w:type="character" w:styleId="Retraitcorpsdetexte3Car" w:customStyle="1">
    <w:name w:val="Retrait corps de texte 3 Car"/>
    <w:basedOn w:val="DefaultParagraphFont"/>
    <w:link w:val="BodyTextIndent3"/>
    <w:qFormat/>
    <w:rsid w:val="00744e8d"/>
    <w:rPr>
      <w:rFonts w:ascii="Palatino Linotype" w:hAnsi="Palatino Linotype"/>
      <w:i/>
      <w:lang w:bidi="ar-SA"/>
    </w:rPr>
  </w:style>
  <w:style w:type="character" w:styleId="TextebrutCar" w:customStyle="1">
    <w:name w:val="Texte brut Car"/>
    <w:basedOn w:val="DefaultParagraphFont"/>
    <w:link w:val="PlainText"/>
    <w:qFormat/>
    <w:rsid w:val="00744e8d"/>
    <w:rPr>
      <w:sz w:val="24"/>
      <w:szCs w:val="21"/>
      <w:lang w:bidi="ar-SA"/>
    </w:rPr>
  </w:style>
  <w:style w:type="character" w:styleId="CorpsdetexteCar" w:customStyle="1">
    <w:name w:val="Corps de texte Car"/>
    <w:basedOn w:val="DefaultParagraphFont"/>
    <w:qFormat/>
    <w:rsid w:val="00744e8d"/>
    <w:rPr>
      <w:rFonts w:ascii="Palatino Linotype" w:hAnsi="Palatino Linotype"/>
      <w:b/>
      <w:szCs w:val="21"/>
      <w:lang w:val="fr-BE" w:eastAsia="fr-BE" w:bidi="ar-SA"/>
    </w:rPr>
  </w:style>
  <w:style w:type="character" w:styleId="S1" w:customStyle="1">
    <w:name w:val="s1"/>
    <w:basedOn w:val="DefaultParagraphFont"/>
    <w:qFormat/>
    <w:rsid w:val="00744e8d"/>
    <w:rPr/>
  </w:style>
  <w:style w:type="character" w:styleId="Apple-converted-space" w:customStyle="1">
    <w:name w:val="apple-converted-space"/>
    <w:basedOn w:val="DefaultParagraphFont"/>
    <w:qFormat/>
    <w:rsid w:val="00744e8d"/>
    <w:rPr/>
  </w:style>
  <w:style w:type="character" w:styleId="CitationCar1" w:customStyle="1">
    <w:name w:val="Citation Car1"/>
    <w:basedOn w:val="DefaultParagraphFont"/>
    <w:link w:val="Quote"/>
    <w:qFormat/>
    <w:rsid w:val="00744e8d"/>
    <w:rPr>
      <w:rFonts w:ascii="Optima" w:hAnsi="Optima"/>
      <w:sz w:val="22"/>
      <w:szCs w:val="24"/>
      <w:lang w:val="fr-BE" w:eastAsia="fr-BE" w:bidi="ar-SA"/>
    </w:rPr>
  </w:style>
  <w:style w:type="character" w:styleId="Titre4bCar" w:customStyle="1">
    <w:name w:val="Titre 4b Car"/>
    <w:basedOn w:val="Titre4Car"/>
    <w:link w:val="Titre4b"/>
    <w:qFormat/>
    <w:rsid w:val="00744e8d"/>
    <w:rPr>
      <w:rFonts w:ascii="Palatino Linotype" w:hAnsi="Palatino Linotype"/>
      <w:i/>
      <w:sz w:val="24"/>
      <w:szCs w:val="21"/>
      <w:lang w:val="x-none" w:eastAsia="fr-BE" w:bidi="ar-SA"/>
    </w:rPr>
  </w:style>
  <w:style w:type="character" w:styleId="Mentionnonrsolue1" w:customStyle="1">
    <w:name w:val="Mention non résolue1"/>
    <w:basedOn w:val="DefaultParagraphFont"/>
    <w:uiPriority w:val="47"/>
    <w:unhideWhenUsed/>
    <w:qFormat/>
    <w:rsid w:val="00744e8d"/>
    <w:rPr>
      <w:color w:val="605E5C"/>
      <w:shd w:val="clear" w:fill="E1DFDD"/>
    </w:rPr>
  </w:style>
  <w:style w:type="character" w:styleId="Corpsdetexte2Car" w:customStyle="1">
    <w:name w:val="Corps de texte 2 Car"/>
    <w:basedOn w:val="DefaultParagraphFont"/>
    <w:link w:val="BodyText2"/>
    <w:semiHidden/>
    <w:qFormat/>
    <w:rsid w:val="00744e8d"/>
    <w:rPr>
      <w:rFonts w:ascii="Palatino Linotype" w:hAnsi="Palatino Linotype"/>
      <w:sz w:val="21"/>
      <w:lang w:bidi="ar-SA"/>
    </w:rPr>
  </w:style>
  <w:style w:type="character" w:styleId="BodyText2Char1" w:customStyle="1">
    <w:name w:val="Body Text 2 Char1"/>
    <w:basedOn w:val="DefaultParagraphFont"/>
    <w:uiPriority w:val="99"/>
    <w:semiHidden/>
    <w:qFormat/>
    <w:rsid w:val="00744e8d"/>
    <w:rPr>
      <w:rFonts w:ascii="Palatino Linotype" w:hAnsi="Palatino Linotype"/>
      <w:sz w:val="21"/>
      <w:lang w:bidi="ar-SA"/>
    </w:rPr>
  </w:style>
  <w:style w:type="character" w:styleId="Strong">
    <w:name w:val="Strong"/>
    <w:basedOn w:val="DefaultParagraphFont"/>
    <w:uiPriority w:val="22"/>
    <w:qFormat/>
    <w:rsid w:val="00744e8d"/>
    <w:rPr>
      <w:b/>
      <w:bCs/>
    </w:rPr>
  </w:style>
  <w:style w:type="character" w:styleId="ObjetducommentaireCar" w:customStyle="1">
    <w:name w:val="Objet du commentaire Car"/>
    <w:basedOn w:val="CommentaireCar"/>
    <w:link w:val="Annotationsubject"/>
    <w:semiHidden/>
    <w:qFormat/>
    <w:rsid w:val="00744e8d"/>
    <w:rPr>
      <w:rFonts w:ascii="Garamond" w:hAnsi="Garamond"/>
      <w:b/>
      <w:bCs/>
      <w:lang w:bidi="ar-SA"/>
    </w:rPr>
  </w:style>
  <w:style w:type="character" w:styleId="CommentSubjectChar1" w:customStyle="1">
    <w:name w:val="Comment Subject Char1"/>
    <w:basedOn w:val="CommentaireCar"/>
    <w:uiPriority w:val="99"/>
    <w:semiHidden/>
    <w:qFormat/>
    <w:rsid w:val="00744e8d"/>
    <w:rPr>
      <w:rFonts w:ascii="Garamond" w:hAnsi="Garamond"/>
      <w:b/>
      <w:bCs/>
      <w:lang w:bidi="ar-SA"/>
    </w:rPr>
  </w:style>
  <w:style w:type="character" w:styleId="A" w:customStyle="1">
    <w:name w:val="a"/>
    <w:qFormat/>
    <w:rsid w:val="00744e8d"/>
    <w:rPr/>
  </w:style>
  <w:style w:type="character" w:styleId="Emphasis">
    <w:name w:val="Emphasis"/>
    <w:uiPriority w:val="20"/>
    <w:qFormat/>
    <w:rsid w:val="00744e8d"/>
    <w:rPr>
      <w:i/>
      <w:iCs/>
    </w:rPr>
  </w:style>
  <w:style w:type="character" w:styleId="Mentionnonrsolue2" w:customStyle="1">
    <w:name w:val="Mention non résolue2"/>
    <w:basedOn w:val="DefaultParagraphFont"/>
    <w:uiPriority w:val="47"/>
    <w:qFormat/>
    <w:rsid w:val="00744e8d"/>
    <w:rPr>
      <w:color w:val="605E5C"/>
      <w:shd w:val="clear" w:fill="E1DFDD"/>
    </w:rPr>
  </w:style>
  <w:style w:type="character" w:styleId="Pench" w:customStyle="1">
    <w:name w:val="_penché"/>
    <w:basedOn w:val="DefaultParagraphFont"/>
    <w:qFormat/>
    <w:rsid w:val="00744e8d"/>
    <w:rPr>
      <w:i/>
      <w:color w:val="auto"/>
    </w:rPr>
  </w:style>
  <w:style w:type="character" w:styleId="NotedefinCar" w:customStyle="1">
    <w:name w:val="Note de fin Car"/>
    <w:basedOn w:val="DefaultParagraphFont"/>
    <w:link w:val="EndnoteText"/>
    <w:qFormat/>
    <w:rsid w:val="005a6d2f"/>
    <w:rPr>
      <w:rFonts w:ascii="Times New Roman" w:hAnsi="Times New Roman"/>
      <w:lang w:bidi="ar-SA"/>
    </w:rPr>
  </w:style>
  <w:style w:type="character" w:styleId="EndnoteCharacters">
    <w:name w:val="Endnote Characters"/>
    <w:qFormat/>
    <w:rsid w:val="005a6d2f"/>
    <w:rPr>
      <w:vertAlign w:val="superscript"/>
    </w:rPr>
  </w:style>
  <w:style w:type="character" w:styleId="EndnoteReference">
    <w:name w:val="Endnote Reference"/>
    <w:rPr>
      <w:vertAlign w:val="superscript"/>
    </w:rPr>
  </w:style>
  <w:style w:type="character" w:styleId="Normal2" w:customStyle="1">
    <w:name w:val="Normal2"/>
    <w:link w:val="Normal1"/>
    <w:qFormat/>
    <w:rsid w:val="007a1a30"/>
    <w:rPr>
      <w:rFonts w:ascii="Times New Roman" w:hAnsi="Times New Roman"/>
      <w:color w:val="0F0E0E"/>
      <w:lang w:val="en-US" w:eastAsia="en-US" w:bidi="en-US"/>
    </w:rPr>
  </w:style>
  <w:style w:type="character" w:styleId="St" w:customStyle="1">
    <w:name w:val="st"/>
    <w:basedOn w:val="DefaultParagraphFont"/>
    <w:qFormat/>
    <w:rsid w:val="00a910e2"/>
    <w:rPr/>
  </w:style>
  <w:style w:type="character" w:styleId="Annotationreference">
    <w:name w:val="annotation reference"/>
    <w:basedOn w:val="DefaultParagraphFont"/>
    <w:semiHidden/>
    <w:unhideWhenUsed/>
    <w:qFormat/>
    <w:rsid w:val="003f6fe3"/>
    <w:rPr>
      <w:sz w:val="16"/>
      <w:szCs w:val="16"/>
    </w:rPr>
  </w:style>
  <w:style w:type="character" w:styleId="Caractresdenotedebasdepage" w:customStyle="1">
    <w:name w:val="Caractères de note de bas de page"/>
    <w:basedOn w:val="DefaultParagraphFont"/>
    <w:qFormat/>
    <w:rsid w:val="00d85ce9"/>
    <w:rPr>
      <w:rFonts w:ascii="New York" w:hAnsi="New York" w:cs="New York"/>
      <w:b/>
      <w:sz w:val="14"/>
      <w:vertAlign w:val="superscript"/>
    </w:rPr>
  </w:style>
  <w:style w:type="character" w:styleId="CitationintenseCar" w:customStyle="1">
    <w:name w:val="Citation intense Car"/>
    <w:basedOn w:val="DefaultParagraphFont"/>
    <w:link w:val="IntenseQuote"/>
    <w:uiPriority w:val="30"/>
    <w:qFormat/>
    <w:rsid w:val="00d85ce9"/>
    <w:rPr>
      <w:rFonts w:ascii="Calibri" w:hAnsi="Calibri" w:eastAsia="Calibri" w:cs="Arial" w:asciiTheme="minorHAnsi" w:hAnsiTheme="minorHAnsi" w:eastAsiaTheme="minorHAnsi" w:cstheme="minorBidi"/>
      <w:i/>
      <w:iCs/>
      <w:color w:val="4472C4" w:themeColor="accent1"/>
      <w:sz w:val="24"/>
      <w:szCs w:val="24"/>
      <w:lang w:eastAsia="en-US" w:bidi="ar-SA"/>
    </w:rPr>
  </w:style>
  <w:style w:type="character" w:styleId="SubtleReference">
    <w:name w:val="Subtle Reference"/>
    <w:basedOn w:val="DefaultParagraphFont"/>
    <w:uiPriority w:val="31"/>
    <w:qFormat/>
    <w:rsid w:val="00d85ce9"/>
    <w:rPr>
      <w:smallCaps/>
      <w:color w:val="5A5A5A" w:themeColor="text1" w:themeTint="a5"/>
    </w:rPr>
  </w:style>
  <w:style w:type="character" w:styleId="UnresolvedMention">
    <w:name w:val="Unresolved Mention"/>
    <w:basedOn w:val="DefaultParagraphFont"/>
    <w:uiPriority w:val="47"/>
    <w:unhideWhenUsed/>
    <w:qFormat/>
    <w:rsid w:val="00d85ce9"/>
    <w:rPr>
      <w:color w:val="605E5C"/>
      <w:shd w:val="clear" w:fill="E1DFDD"/>
    </w:rPr>
  </w:style>
  <w:style w:type="character" w:styleId="HTMLKeyboard">
    <w:name w:val="HTML Keyboard"/>
    <w:basedOn w:val="DefaultParagraphFont"/>
    <w:unhideWhenUsed/>
    <w:qFormat/>
    <w:rsid w:val="00d85ce9"/>
    <w:rPr>
      <w:rFonts w:ascii="Consolas" w:hAnsi="Consolas" w:cs="Consolas"/>
      <w:sz w:val="20"/>
      <w:szCs w:val="20"/>
    </w:rPr>
  </w:style>
  <w:style w:type="character" w:styleId="Corpsdetexte2Car1" w:customStyle="1">
    <w:name w:val="Corps de texte 2 Car1"/>
    <w:basedOn w:val="DefaultParagraphFont"/>
    <w:uiPriority w:val="99"/>
    <w:semiHidden/>
    <w:qFormat/>
    <w:rsid w:val="00af07de"/>
    <w:rPr>
      <w:rFonts w:ascii="Palatino Linotype" w:hAnsi="Palatino Linotype"/>
      <w:sz w:val="21"/>
      <w:lang w:bidi="ar-SA"/>
    </w:rPr>
  </w:style>
  <w:style w:type="character" w:styleId="ObjetducommentaireCar1" w:customStyle="1">
    <w:name w:val="Objet du commentaire Car1"/>
    <w:basedOn w:val="CommentaireCar"/>
    <w:uiPriority w:val="99"/>
    <w:semiHidden/>
    <w:qFormat/>
    <w:rsid w:val="00af07de"/>
    <w:rPr>
      <w:rFonts w:ascii="Garamond" w:hAnsi="Garamond"/>
      <w:b/>
      <w:bCs/>
      <w:lang w:bidi="ar-SA"/>
    </w:rPr>
  </w:style>
  <w:style w:type="character" w:styleId="Reference-text" w:customStyle="1">
    <w:name w:val="reference-text"/>
    <w:basedOn w:val="DefaultParagraphFont"/>
    <w:qFormat/>
    <w:rsid w:val="00c772c6"/>
    <w:rPr/>
  </w:style>
  <w:style w:type="character" w:styleId="Ouvrage" w:customStyle="1">
    <w:name w:val="ouvrage"/>
    <w:basedOn w:val="DefaultParagraphFont"/>
    <w:qFormat/>
    <w:rsid w:val="00c772c6"/>
    <w:rPr/>
  </w:style>
  <w:style w:type="character" w:styleId="Nomauteur" w:customStyle="1">
    <w:name w:val="nom_auteur"/>
    <w:basedOn w:val="DefaultParagraphFont"/>
    <w:qFormat/>
    <w:rsid w:val="00c772c6"/>
    <w:rPr/>
  </w:style>
  <w:style w:type="character" w:styleId="HTMLCite">
    <w:name w:val="HTML Cite"/>
    <w:basedOn w:val="DefaultParagraphFont"/>
    <w:uiPriority w:val="99"/>
    <w:semiHidden/>
    <w:unhideWhenUsed/>
    <w:qFormat/>
    <w:rsid w:val="00c772c6"/>
    <w:rPr>
      <w:i/>
      <w:iCs/>
    </w:rPr>
  </w:style>
  <w:style w:type="character" w:styleId="Nowrap" w:customStyle="1">
    <w:name w:val="nowrap"/>
    <w:basedOn w:val="DefaultParagraphFont"/>
    <w:qFormat/>
    <w:rsid w:val="00c772c6"/>
    <w:rPr/>
  </w:style>
  <w:style w:type="character" w:styleId="Sous-titreCar" w:customStyle="1">
    <w:name w:val="Sous-titre Car"/>
    <w:basedOn w:val="DefaultParagraphFont"/>
    <w:link w:val="Subtitle"/>
    <w:uiPriority w:val="11"/>
    <w:qFormat/>
    <w:rsid w:val="00ae1df5"/>
    <w:rPr>
      <w:rFonts w:ascii="Calibri Light" w:hAnsi="Calibri Light" w:eastAsia="游ゴシック Light" w:cs="Times New Roman" w:asciiTheme="majorHAnsi" w:hAnsiTheme="majorHAnsi" w:eastAsiaTheme="majorEastAsia" w:cstheme="majorBidi"/>
      <w:sz w:val="24"/>
      <w:szCs w:val="24"/>
      <w:lang w:bidi="ar-SA"/>
    </w:rPr>
  </w:style>
  <w:style w:type="character" w:styleId="IntenseEmphasis">
    <w:name w:val="Intense Emphasis"/>
    <w:basedOn w:val="DefaultParagraphFont"/>
    <w:uiPriority w:val="21"/>
    <w:qFormat/>
    <w:rsid w:val="00db434b"/>
    <w:rPr>
      <w:i/>
      <w:iCs/>
      <w:color w:val="4472C4" w:themeColor="accent1"/>
    </w:rPr>
  </w:style>
  <w:style w:type="character" w:styleId="NotedebasdepageCar1" w:customStyle="1">
    <w:name w:val="Note de bas de page Car1"/>
    <w:basedOn w:val="DefaultParagraphFont"/>
    <w:uiPriority w:val="99"/>
    <w:semiHidden/>
    <w:qFormat/>
    <w:rsid w:val="00db434b"/>
    <w:rPr>
      <w:rFonts w:cs="Times New Roman"/>
      <w:sz w:val="20"/>
      <w:szCs w:val="20"/>
    </w:rPr>
  </w:style>
  <w:style w:type="paragraph" w:styleId="Heading">
    <w:name w:val="Heading"/>
    <w:basedOn w:val="Normal"/>
    <w:next w:val="BodyText"/>
    <w:qFormat/>
    <w:pPr>
      <w:keepNext w:val="true"/>
      <w:spacing w:before="240" w:after="120"/>
    </w:pPr>
    <w:rPr>
      <w:rFonts w:ascii="Liberation Sans" w:hAnsi="Liberation Sans" w:eastAsia="Noto Sans CJK SC" w:cs="Lohit Marathi"/>
      <w:sz w:val="28"/>
      <w:szCs w:val="28"/>
    </w:rPr>
  </w:style>
  <w:style w:type="paragraph" w:styleId="BodyText">
    <w:name w:val="Body Text"/>
    <w:basedOn w:val="Normal"/>
    <w:link w:val="CorpsdetexteCar"/>
    <w:rsid w:val="00744e8d"/>
    <w:pPr>
      <w:widowControl w:val="false"/>
      <w:spacing w:line="220" w:lineRule="exact"/>
      <w:ind w:hanging="0"/>
    </w:pPr>
    <w:rPr>
      <w:b/>
      <w:sz w:val="20"/>
      <w:szCs w:val="21"/>
      <w:lang w:val="fr-BE" w:eastAsia="fr-BE"/>
    </w:rPr>
  </w:style>
  <w:style w:type="paragraph" w:styleId="List">
    <w:name w:val="List"/>
    <w:basedOn w:val="BodyText"/>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FootnoteText">
    <w:name w:val="Footnote Text"/>
    <w:basedOn w:val="Normal"/>
    <w:link w:val="NotedebasdepageCar"/>
    <w:qFormat/>
    <w:rsid w:val="005d0ab2"/>
    <w:pPr>
      <w:tabs>
        <w:tab w:val="clear" w:pos="708"/>
        <w:tab w:val="left" w:leader="none" w:pos="454"/>
        <w:tab w:val="left" w:leader="none" w:pos="680"/>
      </w:tabs>
      <w:spacing w:line="180" w:lineRule="exact"/>
    </w:pPr>
    <w:rPr>
      <w:sz w:val="17"/>
      <w:lang w:val="x-none" w:eastAsia="x-none"/>
    </w:rPr>
  </w:style>
  <w:style w:type="paragraph" w:styleId="Citation" w:customStyle="1">
    <w:name w:val="citation"/>
    <w:basedOn w:val="Normal"/>
    <w:link w:val="CitationCar"/>
    <w:qFormat/>
    <w:rsid w:val="008c1464"/>
    <w:pPr>
      <w:spacing w:before="100" w:after="100" w:line="230" w:lineRule="exact"/>
      <w:ind w:left="340" w:right="170"/>
      <w:contextualSpacing/>
    </w:pPr>
    <w:rPr>
      <w:rFonts w:ascii="Times" w:hAnsi="Times" w:cs="New York"/>
      <w:sz w:val="20"/>
    </w:rPr>
  </w:style>
  <w:style w:type="paragraph" w:styleId="Auteur" w:customStyle="1">
    <w:name w:val="auteur"/>
    <w:basedOn w:val="Normal"/>
    <w:link w:val="AuteurCar"/>
    <w:qFormat/>
    <w:rsid w:val="00c72739"/>
    <w:pPr>
      <w:spacing w:before="560" w:after="560" w:line="240" w:lineRule="atLeast"/>
      <w:ind w:hanging="0"/>
      <w:jc w:val="center"/>
    </w:pPr>
    <w:rPr>
      <w:rFonts w:ascii="Garamond" w:hAnsi="Garamond"/>
      <w:sz w:val="32"/>
    </w:rPr>
  </w:style>
  <w:style w:type="paragraph" w:styleId="Rsum-prsentation" w:customStyle="1">
    <w:name w:val="Résumé-présentation"/>
    <w:basedOn w:val="Normal"/>
    <w:qFormat/>
    <w:rsid w:val="00844e49"/>
    <w:pPr>
      <w:ind w:left="567" w:right="567"/>
    </w:pPr>
    <w:rPr>
      <w:rFonts w:ascii="Adobe Garamond Pro" w:hAnsi="Adobe Garamond Pro"/>
      <w:sz w:val="22"/>
    </w:rPr>
  </w:style>
  <w:style w:type="paragraph" w:styleId="HeaderandFooter">
    <w:name w:val="Header and Footer"/>
    <w:basedOn w:val="Normal"/>
    <w:qFormat/>
    <w:pPr/>
    <w:rPr/>
  </w:style>
  <w:style w:type="paragraph" w:styleId="Header">
    <w:name w:val="Header"/>
    <w:basedOn w:val="Normal"/>
    <w:next w:val="Normal"/>
    <w:link w:val="En-tteCar"/>
    <w:uiPriority w:val="99"/>
    <w:rsid w:val="005d0ab2"/>
    <w:pPr>
      <w:spacing w:line="240" w:lineRule="atLeast"/>
      <w:ind w:hanging="0"/>
      <w:jc w:val="center"/>
    </w:pPr>
    <w:rPr>
      <w:rFonts w:ascii="Garamond" w:hAnsi="Garamond"/>
      <w:lang w:val="x-none" w:eastAsia="x-none"/>
    </w:rPr>
  </w:style>
  <w:style w:type="paragraph" w:styleId="Footer">
    <w:name w:val="Footer"/>
    <w:basedOn w:val="Normal"/>
    <w:next w:val="Normal"/>
    <w:link w:val="PieddepageCar"/>
    <w:uiPriority w:val="99"/>
    <w:rsid w:val="005d0ab2"/>
    <w:pPr>
      <w:jc w:val="right"/>
    </w:pPr>
    <w:rPr>
      <w:sz w:val="14"/>
      <w:lang w:val="x-none" w:eastAsia="x-none"/>
    </w:rPr>
  </w:style>
  <w:style w:type="paragraph" w:styleId="En-ttelargipair" w:customStyle="1">
    <w:name w:val="En-tête élargi pair"/>
    <w:basedOn w:val="Header"/>
    <w:qFormat/>
    <w:rsid w:val="005d0ab2"/>
    <w:pPr>
      <w:pBdr>
        <w:bottom w:val="single" w:color="000000" w:sz="2" w:space="4"/>
      </w:pBdr>
    </w:pPr>
    <w:rPr>
      <w:spacing w:val="120"/>
    </w:rPr>
  </w:style>
  <w:style w:type="paragraph" w:styleId="En-ttelargiimpair" w:customStyle="1">
    <w:name w:val="En-tête élargi impair"/>
    <w:basedOn w:val="Header"/>
    <w:qFormat/>
    <w:rsid w:val="005d0ab2"/>
    <w:pPr>
      <w:pBdr>
        <w:bottom w:val="single" w:color="000000" w:sz="2" w:space="4"/>
      </w:pBdr>
    </w:pPr>
    <w:rPr>
      <w:spacing w:val="60"/>
    </w:rPr>
  </w:style>
  <w:style w:type="paragraph" w:styleId="Titre2Recensions" w:customStyle="1">
    <w:name w:val="Titre 2 Recensions"/>
    <w:basedOn w:val="Heading2"/>
    <w:qFormat/>
    <w:rsid w:val="005d0ab2"/>
    <w:pPr>
      <w:widowControl w:val="false"/>
      <w:spacing w:before="0" w:after="200"/>
    </w:pPr>
    <w:rPr>
      <w:color w:val="000000"/>
      <w:sz w:val="28"/>
      <w:lang w:val="fr-FR" w:eastAsia="fr-FR"/>
    </w:rPr>
  </w:style>
  <w:style w:type="paragraph" w:styleId="Titre3recensions" w:customStyle="1">
    <w:name w:val="Titre 3 recensions"/>
    <w:basedOn w:val="Heading3"/>
    <w:qFormat/>
    <w:rsid w:val="005d0ab2"/>
    <w:pPr>
      <w:spacing w:before="240" w:after="200"/>
    </w:pPr>
    <w:rPr>
      <w:rFonts w:cs="New York"/>
      <w:i/>
      <w:iCs/>
      <w:spacing w:val="-4"/>
      <w:sz w:val="24"/>
      <w:lang w:val="fr-FR" w:eastAsia="fr-FR"/>
    </w:rPr>
  </w:style>
  <w:style w:type="paragraph" w:styleId="Citationrecension" w:customStyle="1">
    <w:name w:val="citation recension"/>
    <w:basedOn w:val="Citation"/>
    <w:qFormat/>
    <w:rsid w:val="005d0ab2"/>
    <w:pPr>
      <w:widowControl w:val="false"/>
      <w:ind w:left="227" w:right="0"/>
    </w:pPr>
    <w:rPr/>
  </w:style>
  <w:style w:type="paragraph" w:styleId="Titre3sansespace" w:customStyle="1">
    <w:name w:val="Titre 3 sans espace"/>
    <w:basedOn w:val="Heading3"/>
    <w:qFormat/>
    <w:rsid w:val="005d0ab2"/>
    <w:pPr>
      <w:spacing w:before="0" w:after="240"/>
    </w:pPr>
    <w:rPr/>
  </w:style>
  <w:style w:type="paragraph" w:styleId="Title">
    <w:name w:val="Title"/>
    <w:basedOn w:val="Heading2"/>
    <w:next w:val="Normal"/>
    <w:link w:val="TitreCar"/>
    <w:uiPriority w:val="10"/>
    <w:qFormat/>
    <w:rsid w:val="00073198"/>
    <w:pPr>
      <w:tabs>
        <w:tab w:val="clear" w:pos="708"/>
        <w:tab w:val="right" w:leader="none" w:pos="618"/>
      </w:tabs>
      <w:spacing w:before="320" w:after="320"/>
      <w:outlineLvl w:val="9"/>
    </w:pPr>
    <w:rPr>
      <w:b w:val="false"/>
      <w:sz w:val="48"/>
    </w:rPr>
  </w:style>
  <w:style w:type="paragraph" w:styleId="Prcision" w:customStyle="1">
    <w:name w:val="Précision"/>
    <w:basedOn w:val="Normal"/>
    <w:qFormat/>
    <w:rsid w:val="00073198"/>
    <w:pPr>
      <w:spacing w:line="360" w:lineRule="exact"/>
      <w:ind w:left="561"/>
    </w:pPr>
    <w:rPr>
      <w:rFonts w:ascii="Baskerville BE Regular" w:hAnsi="Baskerville BE Regular" w:eastAsia="MS Mincho"/>
      <w:sz w:val="32"/>
      <w:szCs w:val="24"/>
    </w:rPr>
  </w:style>
  <w:style w:type="paragraph" w:styleId="Question" w:customStyle="1">
    <w:name w:val="Question"/>
    <w:basedOn w:val="Normal"/>
    <w:qFormat/>
    <w:rsid w:val="00073198"/>
    <w:pPr>
      <w:keepNext w:val="true"/>
      <w:spacing w:before="140" w:after="40"/>
    </w:pPr>
    <w:rPr/>
  </w:style>
  <w:style w:type="paragraph" w:styleId="Enttetdm" w:customStyle="1">
    <w:name w:val="En tête tdm"/>
    <w:basedOn w:val="Normal"/>
    <w:qFormat/>
    <w:rsid w:val="00744e8d"/>
    <w:pPr>
      <w:pBdr>
        <w:bottom w:val="single" w:color="000000" w:sz="2" w:space="0"/>
      </w:pBdr>
      <w:tabs>
        <w:tab w:val="clear" w:pos="708"/>
        <w:tab w:val="left" w:leader="none" w:pos="284"/>
        <w:tab w:val="center" w:leader="none" w:pos="4536"/>
        <w:tab w:val="right" w:leader="dot" w:pos="7382"/>
        <w:tab w:val="right" w:leader="none" w:pos="8505"/>
      </w:tabs>
      <w:spacing w:line="240" w:lineRule="auto"/>
      <w:ind w:hanging="0"/>
      <w:jc w:val="center"/>
    </w:pPr>
    <w:rPr>
      <w:rFonts w:ascii="Adobe Garamond Pro" w:hAnsi="Adobe Garamond Pro" w:cs="Helv"/>
      <w:b/>
      <w:bCs/>
      <w:spacing w:val="20"/>
      <w:sz w:val="28"/>
      <w:szCs w:val="28"/>
      <w:vertAlign w:val="superscript"/>
    </w:rPr>
  </w:style>
  <w:style w:type="paragraph" w:styleId="Textedenotedebasdepage" w:customStyle="1">
    <w:name w:val="Texte de note de bas de page"/>
    <w:basedOn w:val="Normal"/>
    <w:qFormat/>
    <w:rsid w:val="00744e8d"/>
    <w:pPr>
      <w:spacing w:line="220" w:lineRule="exact"/>
      <w:ind w:firstLine="284"/>
    </w:pPr>
    <w:rPr>
      <w:sz w:val="18"/>
    </w:rPr>
  </w:style>
  <w:style w:type="paragraph" w:styleId="Leseldelaterre" w:customStyle="1">
    <w:name w:val="Leseldelaterre"/>
    <w:basedOn w:val="Normal"/>
    <w:qFormat/>
    <w:rsid w:val="00744e8d"/>
    <w:pPr>
      <w:ind w:right="590" w:firstLine="284"/>
      <w:jc w:val="right"/>
    </w:pPr>
    <w:rPr>
      <w:rFonts w:ascii="University Roman LET Plain" w:hAnsi="University Roman LET Plain"/>
      <w:i/>
      <w:iCs/>
    </w:rPr>
  </w:style>
  <w:style w:type="paragraph" w:styleId="Appeldenote" w:customStyle="1">
    <w:name w:val="appel de note"/>
    <w:basedOn w:val="Normal"/>
    <w:qFormat/>
    <w:rsid w:val="00744e8d"/>
    <w:pPr>
      <w:ind w:firstLine="397"/>
    </w:pPr>
    <w:rPr>
      <w:rFonts w:ascii="Police156" w:hAnsi="Police156"/>
      <w:sz w:val="14"/>
      <w:vertAlign w:val="superscript"/>
    </w:rPr>
  </w:style>
  <w:style w:type="paragraph" w:styleId="Citationtableau" w:customStyle="1">
    <w:name w:val="citation tableau"/>
    <w:basedOn w:val="Citation"/>
    <w:qFormat/>
    <w:rsid w:val="00744e8d"/>
    <w:pPr>
      <w:widowControl w:val="false"/>
      <w:spacing w:before="2" w:after="2" w:line="220" w:lineRule="exact"/>
      <w:ind w:left="57" w:right="57" w:hanging="0"/>
      <w:contextualSpacing w:val="false"/>
    </w:pPr>
    <w:rPr>
      <w:rFonts w:ascii="Palatino" w:hAnsi="Palatino" w:cs="Times New Roman"/>
      <w:sz w:val="18"/>
      <w:lang w:val="fr-BE" w:eastAsia="fr-BE"/>
    </w:rPr>
  </w:style>
  <w:style w:type="paragraph" w:styleId="Auteur1" w:customStyle="1">
    <w:name w:val="Auteur1"/>
    <w:basedOn w:val="Normal"/>
    <w:qFormat/>
    <w:rsid w:val="00744e8d"/>
    <w:pPr>
      <w:tabs>
        <w:tab w:val="clear" w:pos="708"/>
        <w:tab w:val="left" w:leader="none" w:pos="284"/>
        <w:tab w:val="right" w:leader="dot" w:pos="7300"/>
      </w:tabs>
      <w:spacing w:before="60" w:after="0" w:line="220" w:lineRule="exact"/>
      <w:ind w:hanging="0"/>
    </w:pPr>
    <w:rPr>
      <w:rFonts w:ascii="Font11508" w:hAnsi="Font11508" w:cs="Font11508"/>
      <w:sz w:val="20"/>
      <w:lang w:val="en-US" w:eastAsia="en-US"/>
    </w:rPr>
  </w:style>
  <w:style w:type="paragraph" w:styleId="BalloonText">
    <w:name w:val="Balloon Text"/>
    <w:basedOn w:val="Normal"/>
    <w:link w:val="TextedebullesCar"/>
    <w:uiPriority w:val="99"/>
    <w:unhideWhenUsed/>
    <w:qFormat/>
    <w:rsid w:val="00744e8d"/>
    <w:pPr>
      <w:spacing w:line="240" w:lineRule="auto"/>
      <w:ind w:firstLine="284"/>
    </w:pPr>
    <w:rPr>
      <w:rFonts w:ascii="Lucida Grande" w:hAnsi="Lucida Grande" w:cs="Lucida Grande"/>
      <w:sz w:val="18"/>
      <w:szCs w:val="18"/>
    </w:rPr>
  </w:style>
  <w:style w:type="paragraph" w:styleId="Auteurtdm" w:customStyle="1">
    <w:name w:val="auteur tdm"/>
    <w:basedOn w:val="Normal"/>
    <w:qFormat/>
    <w:rsid w:val="00744e8d"/>
    <w:pPr>
      <w:tabs>
        <w:tab w:val="clear" w:pos="708"/>
        <w:tab w:val="left" w:leader="none" w:pos="284"/>
        <w:tab w:val="right" w:leader="dot" w:pos="7382"/>
      </w:tabs>
      <w:spacing w:before="60" w:after="20" w:line="220" w:lineRule="exact"/>
      <w:ind w:hanging="0"/>
      <w:jc w:val="left"/>
    </w:pPr>
    <w:rPr>
      <w:rFonts w:cs="Helv"/>
    </w:rPr>
  </w:style>
  <w:style w:type="paragraph" w:styleId="TdmRubrique" w:customStyle="1">
    <w:name w:val="tdmRubrique"/>
    <w:basedOn w:val="Normal"/>
    <w:qFormat/>
    <w:rsid w:val="00744e8d"/>
    <w:pPr>
      <w:tabs>
        <w:tab w:val="clear" w:pos="708"/>
        <w:tab w:val="left" w:leader="none" w:pos="284"/>
        <w:tab w:val="right" w:leader="dot" w:pos="7382"/>
      </w:tabs>
      <w:spacing w:before="240" w:after="80" w:line="240" w:lineRule="atLeast"/>
      <w:ind w:hanging="0"/>
      <w:jc w:val="center"/>
    </w:pPr>
    <w:rPr>
      <w:rFonts w:ascii="Garamond" w:hAnsi="Garamond" w:cs="Helv"/>
      <w:spacing w:val="100"/>
      <w:sz w:val="22"/>
      <w:szCs w:val="22"/>
    </w:rPr>
  </w:style>
  <w:style w:type="paragraph" w:styleId="TDM-Titre" w:customStyle="1">
    <w:name w:val="TDM-Titre"/>
    <w:basedOn w:val="Auteurtdm"/>
    <w:qFormat/>
    <w:rsid w:val="00744e8d"/>
    <w:pPr/>
    <w:rPr>
      <w:rFonts w:ascii="Baskerville SemiBold" w:hAnsi="Baskerville SemiBold"/>
    </w:rPr>
  </w:style>
  <w:style w:type="paragraph" w:styleId="ListParagraph">
    <w:name w:val="List Paragraph"/>
    <w:basedOn w:val="Normal"/>
    <w:uiPriority w:val="34"/>
    <w:qFormat/>
    <w:rsid w:val="00744e8d"/>
    <w:pPr>
      <w:spacing w:before="0" w:after="0"/>
      <w:ind w:left="720" w:firstLine="284"/>
      <w:contextualSpacing/>
    </w:pPr>
    <w:rPr/>
  </w:style>
  <w:style w:type="paragraph" w:styleId="Commentairephoto" w:customStyle="1">
    <w:name w:val="Commentaire photo"/>
    <w:basedOn w:val="FootnoteText"/>
    <w:qFormat/>
    <w:rsid w:val="00744e8d"/>
    <w:pPr>
      <w:widowControl w:val="false"/>
      <w:tabs>
        <w:tab w:val="clear" w:pos="454"/>
        <w:tab w:val="clear" w:pos="680"/>
      </w:tabs>
      <w:ind w:hanging="0"/>
      <w:jc w:val="center"/>
    </w:pPr>
    <w:rPr>
      <w:szCs w:val="21"/>
      <w:lang w:val="fr-BE" w:eastAsia="fr-BE"/>
    </w:rPr>
  </w:style>
  <w:style w:type="paragraph" w:styleId="TOC2">
    <w:name w:val="TOC 2"/>
    <w:basedOn w:val="Normal"/>
    <w:next w:val="Normal"/>
    <w:autoRedefine/>
    <w:uiPriority w:val="39"/>
    <w:rsid w:val="00744e8d"/>
    <w:pPr>
      <w:widowControl w:val="false"/>
      <w:tabs>
        <w:tab w:val="clear" w:pos="708"/>
        <w:tab w:val="right" w:leader="dot" w:pos="6617"/>
      </w:tabs>
      <w:spacing w:before="60" w:after="0"/>
      <w:ind w:left="221" w:hanging="0"/>
      <w:jc w:val="left"/>
    </w:pPr>
    <w:rPr>
      <w:b/>
      <w:szCs w:val="21"/>
      <w:lang w:val="fr-BE" w:eastAsia="fr-BE"/>
    </w:rPr>
  </w:style>
  <w:style w:type="paragraph" w:styleId="TOC1">
    <w:name w:val="TOC 1"/>
    <w:basedOn w:val="Normal"/>
    <w:next w:val="Normal"/>
    <w:autoRedefine/>
    <w:rsid w:val="00744e8d"/>
    <w:pPr>
      <w:widowControl w:val="false"/>
      <w:tabs>
        <w:tab w:val="clear" w:pos="708"/>
        <w:tab w:val="right" w:leader="none" w:pos="6387"/>
      </w:tabs>
      <w:spacing w:before="60" w:after="0"/>
      <w:ind w:hanging="0"/>
      <w:jc w:val="left"/>
    </w:pPr>
    <w:rPr>
      <w:rFonts w:ascii="Helvetica" w:hAnsi="Helvetica"/>
      <w:b/>
      <w:sz w:val="24"/>
      <w:szCs w:val="21"/>
      <w:lang w:val="fr-BE" w:eastAsia="fr-BE"/>
    </w:rPr>
  </w:style>
  <w:style w:type="paragraph" w:styleId="TOC3">
    <w:name w:val="TOC 3"/>
    <w:basedOn w:val="Normal"/>
    <w:next w:val="Normal"/>
    <w:autoRedefine/>
    <w:uiPriority w:val="39"/>
    <w:rsid w:val="00744e8d"/>
    <w:pPr>
      <w:widowControl w:val="false"/>
      <w:tabs>
        <w:tab w:val="clear" w:pos="708"/>
        <w:tab w:val="right" w:leader="dot" w:pos="6617"/>
      </w:tabs>
      <w:spacing w:before="60" w:after="0"/>
      <w:ind w:left="440" w:firstLine="426"/>
      <w:jc w:val="left"/>
    </w:pPr>
    <w:rPr>
      <w:szCs w:val="21"/>
      <w:lang w:val="fr-BE" w:eastAsia="fr-BE"/>
    </w:rPr>
  </w:style>
  <w:style w:type="paragraph" w:styleId="TOC4">
    <w:name w:val="TOC 4"/>
    <w:basedOn w:val="Normal"/>
    <w:next w:val="Normal"/>
    <w:rsid w:val="00744e8d"/>
    <w:pPr>
      <w:widowControl w:val="false"/>
      <w:tabs>
        <w:tab w:val="clear" w:pos="708"/>
        <w:tab w:val="right" w:leader="dot" w:pos="6616"/>
      </w:tabs>
      <w:spacing w:line="240" w:lineRule="atLeast"/>
      <w:ind w:left="600" w:firstLine="284"/>
      <w:jc w:val="left"/>
    </w:pPr>
    <w:rPr>
      <w:rFonts w:cs="MS Serif"/>
      <w:szCs w:val="21"/>
      <w:lang w:val="fr-BE" w:eastAsia="fr-BE"/>
    </w:rPr>
  </w:style>
  <w:style w:type="paragraph" w:styleId="TOC5">
    <w:name w:val="TOC 5"/>
    <w:basedOn w:val="Normal"/>
    <w:next w:val="Normal"/>
    <w:autoRedefine/>
    <w:rsid w:val="00744e8d"/>
    <w:pPr>
      <w:widowControl w:val="false"/>
      <w:ind w:left="840" w:firstLine="284"/>
      <w:jc w:val="left"/>
    </w:pPr>
    <w:rPr>
      <w:rFonts w:ascii="Cambria" w:hAnsi="Cambria"/>
      <w:sz w:val="20"/>
      <w:szCs w:val="21"/>
      <w:lang w:val="fr-BE" w:eastAsia="fr-BE"/>
    </w:rPr>
  </w:style>
  <w:style w:type="paragraph" w:styleId="TOC6">
    <w:name w:val="TOC 6"/>
    <w:basedOn w:val="Normal"/>
    <w:next w:val="Normal"/>
    <w:autoRedefine/>
    <w:rsid w:val="00744e8d"/>
    <w:pPr>
      <w:widowControl w:val="false"/>
      <w:ind w:left="1050" w:firstLine="284"/>
      <w:jc w:val="left"/>
    </w:pPr>
    <w:rPr>
      <w:rFonts w:ascii="Cambria" w:hAnsi="Cambria"/>
      <w:sz w:val="20"/>
      <w:szCs w:val="21"/>
      <w:lang w:val="fr-BE" w:eastAsia="fr-BE"/>
    </w:rPr>
  </w:style>
  <w:style w:type="paragraph" w:styleId="TOC7">
    <w:name w:val="TOC 7"/>
    <w:basedOn w:val="Normal"/>
    <w:next w:val="Normal"/>
    <w:autoRedefine/>
    <w:rsid w:val="00744e8d"/>
    <w:pPr>
      <w:widowControl w:val="false"/>
      <w:ind w:left="1260" w:firstLine="284"/>
      <w:jc w:val="left"/>
    </w:pPr>
    <w:rPr>
      <w:rFonts w:ascii="Cambria" w:hAnsi="Cambria"/>
      <w:sz w:val="20"/>
      <w:szCs w:val="21"/>
      <w:lang w:val="fr-BE" w:eastAsia="fr-BE"/>
    </w:rPr>
  </w:style>
  <w:style w:type="paragraph" w:styleId="TOC8">
    <w:name w:val="TOC 8"/>
    <w:basedOn w:val="Normal"/>
    <w:next w:val="Normal"/>
    <w:autoRedefine/>
    <w:rsid w:val="00744e8d"/>
    <w:pPr>
      <w:widowControl w:val="false"/>
      <w:ind w:left="1470" w:firstLine="284"/>
      <w:jc w:val="left"/>
    </w:pPr>
    <w:rPr>
      <w:rFonts w:ascii="Cambria" w:hAnsi="Cambria"/>
      <w:sz w:val="20"/>
      <w:szCs w:val="21"/>
      <w:lang w:val="fr-BE" w:eastAsia="fr-BE"/>
    </w:rPr>
  </w:style>
  <w:style w:type="paragraph" w:styleId="TOC9">
    <w:name w:val="TOC 9"/>
    <w:basedOn w:val="Normal"/>
    <w:next w:val="Normal"/>
    <w:autoRedefine/>
    <w:rsid w:val="00744e8d"/>
    <w:pPr>
      <w:widowControl w:val="false"/>
      <w:ind w:left="1680" w:firstLine="284"/>
      <w:jc w:val="left"/>
    </w:pPr>
    <w:rPr>
      <w:rFonts w:ascii="Cambria" w:hAnsi="Cambria"/>
      <w:sz w:val="20"/>
      <w:szCs w:val="21"/>
      <w:lang w:val="fr-BE" w:eastAsia="fr-BE"/>
    </w:rPr>
  </w:style>
  <w:style w:type="paragraph" w:styleId="Titre2" w:customStyle="1">
    <w:name w:val="Titre2"/>
    <w:basedOn w:val="Normal"/>
    <w:qFormat/>
    <w:rsid w:val="00744e8d"/>
    <w:pPr>
      <w:widowControl w:val="false"/>
      <w:tabs>
        <w:tab w:val="clear" w:pos="708"/>
        <w:tab w:val="left" w:leader="none" w:pos="-1134"/>
      </w:tabs>
      <w:ind w:hanging="0"/>
      <w:jc w:val="center"/>
      <w:outlineLvl w:val="1"/>
    </w:pPr>
    <w:rPr>
      <w:b/>
      <w:sz w:val="36"/>
      <w:szCs w:val="21"/>
      <w:lang w:val="fr-BE" w:eastAsia="fr-BE"/>
    </w:rPr>
  </w:style>
  <w:style w:type="paragraph" w:styleId="Citation1" w:customStyle="1">
    <w:name w:val="Citation1"/>
    <w:basedOn w:val="Normal"/>
    <w:qFormat/>
    <w:rsid w:val="00744e8d"/>
    <w:pPr>
      <w:widowControl w:val="false"/>
      <w:spacing w:before="80" w:after="0"/>
      <w:ind w:left="567" w:firstLine="284"/>
    </w:pPr>
    <w:rPr>
      <w:rFonts w:ascii="Optima" w:hAnsi="Optima"/>
      <w:szCs w:val="21"/>
      <w:lang w:val="fr-BE" w:eastAsia="fr-BE"/>
    </w:rPr>
  </w:style>
  <w:style w:type="paragraph" w:styleId="Commentaires" w:customStyle="1">
    <w:name w:val="commentaires"/>
    <w:basedOn w:val="Normal"/>
    <w:qFormat/>
    <w:rsid w:val="00744e8d"/>
    <w:pPr>
      <w:widowControl w:val="false"/>
      <w:ind w:left="1134" w:firstLine="284"/>
    </w:pPr>
    <w:rPr>
      <w:szCs w:val="21"/>
      <w:lang w:val="fr-BE" w:eastAsia="fr-BE"/>
    </w:rPr>
  </w:style>
  <w:style w:type="paragraph" w:styleId="Titre0" w:customStyle="1">
    <w:name w:val="Titre 0"/>
    <w:basedOn w:val="Titre2"/>
    <w:qFormat/>
    <w:rsid w:val="00744e8d"/>
    <w:pPr/>
    <w:rPr/>
  </w:style>
  <w:style w:type="paragraph" w:styleId="Normalretrait" w:customStyle="1">
    <w:name w:val="normal retrait"/>
    <w:basedOn w:val="Normal"/>
    <w:qFormat/>
    <w:rsid w:val="00744e8d"/>
    <w:pPr>
      <w:widowControl w:val="false"/>
      <w:ind w:left="709" w:hanging="0"/>
    </w:pPr>
    <w:rPr>
      <w:szCs w:val="21"/>
      <w:lang w:val="fr-BE" w:eastAsia="fr-BE"/>
    </w:rPr>
  </w:style>
  <w:style w:type="paragraph" w:styleId="Normaltableau" w:customStyle="1">
    <w:name w:val="Normal tableau"/>
    <w:basedOn w:val="Normal"/>
    <w:qFormat/>
    <w:rsid w:val="00744e8d"/>
    <w:pPr>
      <w:widowControl w:val="false"/>
      <w:ind w:hanging="0"/>
    </w:pPr>
    <w:rPr>
      <w:sz w:val="20"/>
    </w:rPr>
  </w:style>
  <w:style w:type="paragraph" w:styleId="Normalitalique" w:customStyle="1">
    <w:name w:val="Normal italique"/>
    <w:basedOn w:val="Normal"/>
    <w:qFormat/>
    <w:rsid w:val="00744e8d"/>
    <w:pPr>
      <w:ind w:firstLine="397"/>
    </w:pPr>
    <w:rPr>
      <w:i/>
      <w:sz w:val="24"/>
    </w:rPr>
  </w:style>
  <w:style w:type="paragraph" w:styleId="ListBullet">
    <w:name w:val="List Bullet"/>
    <w:basedOn w:val="Normal"/>
    <w:autoRedefine/>
    <w:rsid w:val="00744e8d"/>
    <w:pPr>
      <w:widowControl w:val="false"/>
      <w:tabs>
        <w:tab w:val="clear" w:pos="708"/>
        <w:tab w:val="left" w:leader="none" w:pos="360"/>
      </w:tabs>
      <w:ind w:left="360" w:hanging="360"/>
    </w:pPr>
    <w:rPr>
      <w:szCs w:val="21"/>
      <w:lang w:val="fr-BE" w:eastAsia="fr-BE"/>
    </w:rPr>
  </w:style>
  <w:style w:type="paragraph" w:styleId="7sssstitre" w:customStyle="1">
    <w:name w:val="7 ssss titre"/>
    <w:basedOn w:val="Normal"/>
    <w:qFormat/>
    <w:rsid w:val="00744e8d"/>
    <w:pPr>
      <w:ind w:left="1418" w:hanging="0"/>
    </w:pPr>
    <w:rPr>
      <w:b/>
      <w:sz w:val="24"/>
      <w:u w:val="single"/>
    </w:rPr>
  </w:style>
  <w:style w:type="paragraph" w:styleId="5S-s-stitre" w:customStyle="1">
    <w:name w:val="5 S-s-s titre"/>
    <w:basedOn w:val="Normal"/>
    <w:qFormat/>
    <w:rsid w:val="00744e8d"/>
    <w:pPr>
      <w:keepNext w:val="true"/>
      <w:ind w:left="720" w:hanging="0"/>
    </w:pPr>
    <w:rPr>
      <w:b/>
      <w:sz w:val="28"/>
    </w:rPr>
  </w:style>
  <w:style w:type="paragraph" w:styleId="6ssstitre" w:customStyle="1">
    <w:name w:val="6 sss titre"/>
    <w:basedOn w:val="5S-s-stitre"/>
    <w:qFormat/>
    <w:rsid w:val="00744e8d"/>
    <w:pPr>
      <w:keepNext w:val="false"/>
      <w:ind w:left="284"/>
    </w:pPr>
    <w:rPr>
      <w:sz w:val="26"/>
    </w:rPr>
  </w:style>
  <w:style w:type="paragraph" w:styleId="Commentaire1" w:customStyle="1">
    <w:name w:val="Commentaire1"/>
    <w:basedOn w:val="Normal"/>
    <w:qFormat/>
    <w:rsid w:val="00744e8d"/>
    <w:pPr>
      <w:ind w:left="851" w:firstLine="261"/>
    </w:pPr>
    <w:rPr>
      <w:rFonts w:ascii="Times" w:hAnsi="Times"/>
      <w:sz w:val="24"/>
    </w:rPr>
  </w:style>
  <w:style w:type="paragraph" w:styleId="3Sous-titreintrieur" w:customStyle="1">
    <w:name w:val="3Sous-titre intérieur"/>
    <w:basedOn w:val="Normal"/>
    <w:qFormat/>
    <w:rsid w:val="00744e8d"/>
    <w:pPr>
      <w:keepNext w:val="true"/>
      <w:spacing w:before="120" w:after="0"/>
      <w:ind w:hanging="0"/>
      <w:jc w:val="center"/>
    </w:pPr>
    <w:rPr>
      <w:rFonts w:ascii="Garamond" w:hAnsi="Garamond"/>
      <w:sz w:val="26"/>
    </w:rPr>
  </w:style>
  <w:style w:type="paragraph" w:styleId="4S-Stitre" w:customStyle="1">
    <w:name w:val="4 S-S titre"/>
    <w:basedOn w:val="Normal"/>
    <w:qFormat/>
    <w:rsid w:val="00744e8d"/>
    <w:pPr>
      <w:keepNext w:val="true"/>
      <w:ind w:hanging="0"/>
    </w:pPr>
    <w:rPr>
      <w:b/>
      <w:smallCaps/>
      <w:sz w:val="28"/>
    </w:rPr>
  </w:style>
  <w:style w:type="paragraph" w:styleId="Commentaire" w:customStyle="1">
    <w:name w:val="commentaire"/>
    <w:basedOn w:val="Normal"/>
    <w:qFormat/>
    <w:rsid w:val="00744e8d"/>
    <w:pPr>
      <w:ind w:left="567" w:firstLine="284"/>
    </w:pPr>
    <w:rPr/>
  </w:style>
  <w:style w:type="paragraph" w:styleId="Interligne4" w:customStyle="1">
    <w:name w:val="interligne 4"/>
    <w:basedOn w:val="Normal"/>
    <w:qFormat/>
    <w:rsid w:val="00744e8d"/>
    <w:pPr>
      <w:spacing w:line="80" w:lineRule="exact"/>
      <w:ind w:firstLine="624"/>
    </w:pPr>
    <w:rPr>
      <w:rFonts w:ascii="Garamond" w:hAnsi="Garamond"/>
      <w:vanish/>
      <w:sz w:val="8"/>
    </w:rPr>
  </w:style>
  <w:style w:type="paragraph" w:styleId="Annotationtext">
    <w:name w:val="annotation text"/>
    <w:basedOn w:val="Normal"/>
    <w:link w:val="CommentaireCar"/>
    <w:qFormat/>
    <w:rsid w:val="00744e8d"/>
    <w:pPr>
      <w:ind w:firstLine="284"/>
    </w:pPr>
    <w:rPr>
      <w:rFonts w:ascii="Garamond" w:hAnsi="Garamond"/>
      <w:sz w:val="20"/>
    </w:rPr>
  </w:style>
  <w:style w:type="paragraph" w:styleId="4Sous-Titre" w:customStyle="1">
    <w:name w:val="4Sous-Titre"/>
    <w:basedOn w:val="Normal"/>
    <w:qFormat/>
    <w:rsid w:val="00744e8d"/>
    <w:pPr>
      <w:keepNext w:val="true"/>
      <w:spacing w:before="0" w:after="120"/>
      <w:ind w:left="567" w:hanging="0"/>
    </w:pPr>
    <w:rPr>
      <w:b/>
    </w:rPr>
  </w:style>
  <w:style w:type="paragraph" w:styleId="3Sous-Titressespace" w:customStyle="1">
    <w:name w:val="3Sous-Titre ss espace"/>
    <w:basedOn w:val="Normal"/>
    <w:qFormat/>
    <w:rsid w:val="00744e8d"/>
    <w:pPr>
      <w:keepNext w:val="true"/>
      <w:ind w:hanging="0"/>
      <w:jc w:val="left"/>
    </w:pPr>
    <w:rPr>
      <w:rFonts w:ascii="Garamond" w:hAnsi="Garamond"/>
      <w:sz w:val="26"/>
    </w:rPr>
  </w:style>
  <w:style w:type="paragraph" w:styleId="2Titreintrieur" w:customStyle="1">
    <w:name w:val="2Titre intérieur"/>
    <w:basedOn w:val="Normal"/>
    <w:qFormat/>
    <w:rsid w:val="00744e8d"/>
    <w:pPr>
      <w:keepNext w:val="true"/>
      <w:ind w:hanging="0"/>
      <w:jc w:val="center"/>
    </w:pPr>
    <w:rPr>
      <w:rFonts w:ascii="Garamond" w:hAnsi="Garamond"/>
      <w:b/>
      <w:sz w:val="32"/>
    </w:rPr>
  </w:style>
  <w:style w:type="paragraph" w:styleId="1Grandtitre" w:customStyle="1">
    <w:name w:val="1Grand titre"/>
    <w:basedOn w:val="Normal"/>
    <w:qFormat/>
    <w:rsid w:val="00744e8d"/>
    <w:pPr>
      <w:keepNext w:val="true"/>
      <w:ind w:hanging="0"/>
      <w:jc w:val="center"/>
    </w:pPr>
    <w:rPr>
      <w:rFonts w:ascii="Garamond" w:hAnsi="Garamond"/>
      <w:b/>
      <w:sz w:val="48"/>
    </w:rPr>
  </w:style>
  <w:style w:type="paragraph" w:styleId="BodyTextIndent">
    <w:name w:val="Body Text Indent"/>
    <w:basedOn w:val="Normal"/>
    <w:link w:val="RetraitcorpsdetexteCar"/>
    <w:rsid w:val="00744e8d"/>
    <w:pPr>
      <w:ind w:hanging="0"/>
      <w:jc w:val="center"/>
    </w:pPr>
    <w:rPr>
      <w:i/>
      <w:sz w:val="26"/>
    </w:rPr>
  </w:style>
  <w:style w:type="paragraph" w:styleId="5Sous-Titre" w:customStyle="1">
    <w:name w:val="5Sous-Titre"/>
    <w:basedOn w:val="4Sous-Titre"/>
    <w:qFormat/>
    <w:rsid w:val="00744e8d"/>
    <w:pPr/>
    <w:rPr/>
  </w:style>
  <w:style w:type="paragraph" w:styleId="DocumentMap">
    <w:name w:val="Document Map"/>
    <w:basedOn w:val="Normal"/>
    <w:link w:val="ExplorateurdedocumentsCar"/>
    <w:qFormat/>
    <w:rsid w:val="00744e8d"/>
    <w:pPr>
      <w:shd w:val="clear" w:color="auto" w:fill="000080"/>
      <w:ind w:firstLine="284"/>
    </w:pPr>
    <w:rPr>
      <w:rFonts w:ascii="Geneva" w:hAnsi="Geneva"/>
      <w:sz w:val="20"/>
    </w:rPr>
  </w:style>
  <w:style w:type="paragraph" w:styleId="BodyTextIndent2">
    <w:name w:val="Body Text Indent 2"/>
    <w:basedOn w:val="Normal"/>
    <w:link w:val="Retraitcorpsdetexte2Car"/>
    <w:qFormat/>
    <w:rsid w:val="00744e8d"/>
    <w:pPr>
      <w:ind w:firstLine="284"/>
    </w:pPr>
    <w:rPr>
      <w:sz w:val="20"/>
    </w:rPr>
  </w:style>
  <w:style w:type="paragraph" w:styleId="6Sous-titre" w:customStyle="1">
    <w:name w:val="6Sous-titre"/>
    <w:basedOn w:val="5Sous-Titre"/>
    <w:qFormat/>
    <w:rsid w:val="00744e8d"/>
    <w:pPr>
      <w:spacing w:before="80" w:after="40"/>
      <w:ind w:left="284"/>
    </w:pPr>
    <w:rPr>
      <w:b w:val="false"/>
      <w:sz w:val="24"/>
    </w:rPr>
  </w:style>
  <w:style w:type="paragraph" w:styleId="BodyTextIndent3">
    <w:name w:val="Body Text Indent 3"/>
    <w:basedOn w:val="Normal"/>
    <w:link w:val="Retraitcorpsdetexte3Car"/>
    <w:qFormat/>
    <w:rsid w:val="00744e8d"/>
    <w:pPr>
      <w:ind w:firstLine="284"/>
    </w:pPr>
    <w:rPr>
      <w:i/>
      <w:sz w:val="20"/>
    </w:rPr>
  </w:style>
  <w:style w:type="paragraph" w:styleId="Sentation" w:customStyle="1">
    <w:name w:val="sentation"/>
    <w:qFormat/>
    <w:rsid w:val="00744e8d"/>
    <w:pPr>
      <w:widowControl/>
      <w:bidi w:val="0"/>
      <w:spacing w:before="60" w:after="0"/>
      <w:ind w:left="567" w:right="567" w:firstLine="454"/>
      <w:jc w:val="both"/>
    </w:pPr>
    <w:rPr>
      <w:rFonts w:ascii="Palatino" w:hAnsi="Palatino" w:eastAsia="Times New Roman" w:cs="Times New Roman"/>
      <w:color w:val="auto"/>
      <w:kern w:val="0"/>
      <w:sz w:val="26"/>
      <w:szCs w:val="24"/>
      <w:lang w:val="fr-FR" w:eastAsia="fr-FR" w:bidi="ar-SA"/>
    </w:rPr>
  </w:style>
  <w:style w:type="paragraph" w:styleId="Culdelampe" w:customStyle="1">
    <w:name w:val="cul de lampe"/>
    <w:basedOn w:val="Normal"/>
    <w:qFormat/>
    <w:rsid w:val="00744e8d"/>
    <w:pPr>
      <w:ind w:hanging="0"/>
      <w:jc w:val="center"/>
    </w:pPr>
    <w:rPr>
      <w:sz w:val="16"/>
    </w:rPr>
  </w:style>
  <w:style w:type="paragraph" w:styleId="CommentText1" w:customStyle="1">
    <w:name w:val="Comment Text1"/>
    <w:basedOn w:val="Normal"/>
    <w:qFormat/>
    <w:rsid w:val="00744e8d"/>
    <w:pPr>
      <w:ind w:firstLine="284"/>
    </w:pPr>
    <w:rPr>
      <w:rFonts w:ascii="Garamond" w:hAnsi="Garamond"/>
      <w:sz w:val="20"/>
    </w:rPr>
  </w:style>
  <w:style w:type="paragraph" w:styleId="Texte" w:customStyle="1">
    <w:name w:val="Texte"/>
    <w:basedOn w:val="Normal"/>
    <w:qFormat/>
    <w:rsid w:val="00744e8d"/>
    <w:pPr>
      <w:ind w:firstLine="397"/>
    </w:pPr>
    <w:rPr>
      <w:sz w:val="24"/>
    </w:rPr>
  </w:style>
  <w:style w:type="paragraph" w:styleId="DocumentMap1" w:customStyle="1">
    <w:name w:val="Document Map1"/>
    <w:basedOn w:val="Normal"/>
    <w:qFormat/>
    <w:rsid w:val="00744e8d"/>
    <w:pPr>
      <w:ind w:firstLine="284"/>
    </w:pPr>
    <w:rPr>
      <w:rFonts w:ascii="Geneva" w:hAnsi="Geneva"/>
      <w:sz w:val="20"/>
    </w:rPr>
  </w:style>
  <w:style w:type="paragraph" w:styleId="NormalWeb">
    <w:name w:val="Normal (Web)"/>
    <w:basedOn w:val="Normal"/>
    <w:uiPriority w:val="99"/>
    <w:qFormat/>
    <w:rsid w:val="00744e8d"/>
    <w:pPr>
      <w:spacing w:beforeAutospacing="1" w:afterAutospacing="1"/>
      <w:ind w:hanging="0"/>
      <w:jc w:val="left"/>
    </w:pPr>
    <w:rPr>
      <w:rFonts w:ascii="Verdana" w:hAnsi="Verdana"/>
      <w:sz w:val="24"/>
      <w:szCs w:val="21"/>
      <w:lang w:val="fr-BE" w:eastAsia="fr-BE"/>
    </w:rPr>
  </w:style>
  <w:style w:type="paragraph" w:styleId="PlainText">
    <w:name w:val="Plain Text"/>
    <w:basedOn w:val="Normal"/>
    <w:link w:val="TextebrutCar"/>
    <w:qFormat/>
    <w:rsid w:val="00744e8d"/>
    <w:pPr>
      <w:widowControl w:val="false"/>
      <w:ind w:hanging="0"/>
      <w:jc w:val="left"/>
    </w:pPr>
    <w:rPr>
      <w:rFonts w:ascii="Courier" w:hAnsi="Courier"/>
      <w:sz w:val="24"/>
      <w:szCs w:val="21"/>
    </w:rPr>
  </w:style>
  <w:style w:type="paragraph" w:styleId="4titre" w:customStyle="1">
    <w:name w:val="4titre"/>
    <w:basedOn w:val="3Sous-titreintrieur"/>
    <w:qFormat/>
    <w:rsid w:val="00744e8d"/>
    <w:pPr>
      <w:keepNext w:val="false"/>
      <w:widowControl w:val="false"/>
      <w:spacing w:before="0" w:after="0"/>
      <w:ind w:left="1134"/>
      <w:jc w:val="left"/>
    </w:pPr>
    <w:rPr>
      <w:rFonts w:ascii="Verdana" w:hAnsi="Verdana" w:cs="Times"/>
      <w:b/>
      <w:sz w:val="24"/>
    </w:rPr>
  </w:style>
  <w:style w:type="paragraph" w:styleId="Traducthbreu" w:customStyle="1">
    <w:name w:val="Traduct hébreu"/>
    <w:basedOn w:val="Normal"/>
    <w:qFormat/>
    <w:rsid w:val="00744e8d"/>
    <w:pPr>
      <w:spacing w:before="20" w:after="20" w:line="480" w:lineRule="atLeast"/>
      <w:ind w:hanging="0"/>
      <w:jc w:val="right"/>
    </w:pPr>
    <w:rPr>
      <w:rFonts w:ascii="Hebraica" w:hAnsi="Hebraica"/>
      <w:sz w:val="36"/>
    </w:rPr>
  </w:style>
  <w:style w:type="paragraph" w:styleId="Traductlatin" w:customStyle="1">
    <w:name w:val="Traduct latin"/>
    <w:basedOn w:val="Normal"/>
    <w:qFormat/>
    <w:rsid w:val="00744e8d"/>
    <w:pPr>
      <w:spacing w:before="20" w:after="20"/>
      <w:ind w:hanging="0"/>
      <w:jc w:val="right"/>
    </w:pPr>
    <w:rPr/>
  </w:style>
  <w:style w:type="paragraph" w:styleId="Traductfranais" w:customStyle="1">
    <w:name w:val="Traduct français"/>
    <w:basedOn w:val="Normal"/>
    <w:qFormat/>
    <w:rsid w:val="00744e8d"/>
    <w:pPr>
      <w:spacing w:before="20" w:after="20"/>
      <w:ind w:hanging="0"/>
      <w:jc w:val="right"/>
    </w:pPr>
    <w:rPr>
      <w:rFonts w:ascii="Helvetica" w:hAnsi="Helvetica"/>
    </w:rPr>
  </w:style>
  <w:style w:type="paragraph" w:styleId="PPM" w:customStyle="1">
    <w:name w:val="P. P.M."/>
    <w:basedOn w:val="Normal"/>
    <w:qFormat/>
    <w:rsid w:val="00744e8d"/>
    <w:pPr>
      <w:ind w:firstLine="640"/>
    </w:pPr>
    <w:rPr>
      <w:rFonts w:ascii="Courier" w:hAnsi="Courier" w:cs="Helv"/>
      <w:sz w:val="24"/>
    </w:rPr>
  </w:style>
  <w:style w:type="paragraph" w:styleId="4S-sous-titre" w:customStyle="1">
    <w:name w:val="4S-sous-titre"/>
    <w:basedOn w:val="Normal"/>
    <w:qFormat/>
    <w:rsid w:val="00744e8d"/>
    <w:pPr>
      <w:keepNext w:val="true"/>
      <w:ind w:left="340" w:hanging="0"/>
    </w:pPr>
    <w:rPr>
      <w:rFonts w:ascii="Times" w:hAnsi="Times" w:cs="Helv"/>
      <w:i/>
      <w:sz w:val="28"/>
    </w:rPr>
  </w:style>
  <w:style w:type="paragraph" w:styleId="Textedenoteitalique" w:customStyle="1">
    <w:name w:val="Texte de note italique"/>
    <w:basedOn w:val="FootnoteText"/>
    <w:qFormat/>
    <w:rsid w:val="00744e8d"/>
    <w:pPr>
      <w:widowControl w:val="false"/>
      <w:tabs>
        <w:tab w:val="clear" w:pos="454"/>
        <w:tab w:val="clear" w:pos="680"/>
      </w:tabs>
      <w:spacing w:before="40" w:after="0" w:line="220" w:lineRule="exact"/>
      <w:ind w:hanging="0"/>
    </w:pPr>
    <w:rPr>
      <w:rFonts w:ascii="Times" w:hAnsi="Times" w:cs="Helv"/>
      <w:sz w:val="24"/>
      <w:lang w:val="fr-BE" w:eastAsia="fr-BE"/>
    </w:rPr>
  </w:style>
  <w:style w:type="paragraph" w:styleId="Quote">
    <w:name w:val="Quote"/>
    <w:basedOn w:val="Normal"/>
    <w:link w:val="CitationCar1"/>
    <w:qFormat/>
    <w:rsid w:val="00744e8d"/>
    <w:pPr>
      <w:widowControl w:val="false"/>
      <w:spacing w:before="80" w:after="0" w:line="240" w:lineRule="auto"/>
      <w:ind w:left="567"/>
    </w:pPr>
    <w:rPr>
      <w:rFonts w:ascii="Optima" w:hAnsi="Optima"/>
      <w:sz w:val="22"/>
      <w:szCs w:val="24"/>
      <w:lang w:val="fr-BE" w:eastAsia="fr-BE"/>
    </w:rPr>
  </w:style>
  <w:style w:type="paragraph" w:styleId="Commentaire2" w:customStyle="1">
    <w:name w:val="Commentaire2"/>
    <w:basedOn w:val="Normal"/>
    <w:qFormat/>
    <w:rsid w:val="00744e8d"/>
    <w:pPr/>
    <w:rPr>
      <w:rFonts w:ascii="Garamond" w:hAnsi="Garamond"/>
      <w:sz w:val="20"/>
    </w:rPr>
  </w:style>
  <w:style w:type="paragraph" w:styleId="Explorateurdedocument1" w:customStyle="1">
    <w:name w:val="Explorateur de document1"/>
    <w:basedOn w:val="Normal"/>
    <w:qFormat/>
    <w:rsid w:val="00744e8d"/>
    <w:pPr/>
    <w:rPr>
      <w:rFonts w:ascii="Geneva" w:hAnsi="Geneva"/>
      <w:sz w:val="20"/>
    </w:rPr>
  </w:style>
  <w:style w:type="paragraph" w:styleId="Titre4b" w:customStyle="1">
    <w:name w:val="Titre 4b"/>
    <w:basedOn w:val="Heading4"/>
    <w:link w:val="Titre4bCar"/>
    <w:qFormat/>
    <w:rsid w:val="00744e8d"/>
    <w:pPr>
      <w:widowControl w:val="false"/>
      <w:spacing w:before="280" w:after="100" w:line="240" w:lineRule="exact"/>
      <w:ind w:firstLine="340"/>
    </w:pPr>
    <w:rPr>
      <w:szCs w:val="21"/>
      <w:lang w:eastAsia="fr-BE"/>
    </w:rPr>
  </w:style>
  <w:style w:type="paragraph" w:styleId="Default" w:customStyle="1">
    <w:name w:val="Default"/>
    <w:qFormat/>
    <w:rsid w:val="00744e8d"/>
    <w:pPr>
      <w:widowControl/>
      <w:bidi w:val="0"/>
      <w:spacing w:before="0" w:after="0"/>
      <w:jc w:val="left"/>
    </w:pPr>
    <w:rPr>
      <w:rFonts w:ascii="Times New Roman" w:hAnsi="Times New Roman" w:eastAsia="Times New Roman" w:cs="Times New Roman"/>
      <w:color w:val="000000"/>
      <w:kern w:val="0"/>
      <w:sz w:val="24"/>
      <w:szCs w:val="24"/>
      <w:lang w:val="fr-FR" w:eastAsia="en-US" w:bidi="he-IL"/>
    </w:rPr>
  </w:style>
  <w:style w:type="paragraph" w:styleId="Grandtitre" w:customStyle="1">
    <w:name w:val="Grand titre"/>
    <w:basedOn w:val="Heading1"/>
    <w:next w:val="Normal"/>
    <w:qFormat/>
    <w:rsid w:val="00744e8d"/>
    <w:pPr>
      <w:ind w:firstLine="284"/>
      <w:outlineLvl w:val="9"/>
    </w:pPr>
    <w:rPr>
      <w:rFonts w:ascii="Times New Roman" w:hAnsi="Times New Roman" w:cs="Wingdings"/>
      <w:b w:val="false"/>
      <w:sz w:val="56"/>
      <w:szCs w:val="22"/>
      <w:lang w:val="fr-FR" w:eastAsia="fr-FR"/>
    </w:rPr>
  </w:style>
  <w:style w:type="paragraph" w:styleId="Caption1">
    <w:name w:val="caption1"/>
    <w:basedOn w:val="Normal"/>
    <w:next w:val="Normal"/>
    <w:uiPriority w:val="35"/>
    <w:unhideWhenUsed/>
    <w:qFormat/>
    <w:rsid w:val="00744e8d"/>
    <w:pPr>
      <w:spacing w:line="240" w:lineRule="auto"/>
      <w:ind w:hanging="0"/>
      <w:jc w:val="center"/>
    </w:pPr>
    <w:rPr>
      <w:bCs/>
      <w:color w:val="000000" w:themeColor="text1"/>
      <w:sz w:val="18"/>
      <w:szCs w:val="18"/>
    </w:rPr>
  </w:style>
  <w:style w:type="paragraph" w:styleId="BodyText2">
    <w:name w:val="Body Text 2"/>
    <w:basedOn w:val="Normal"/>
    <w:link w:val="Corpsdetexte2Car"/>
    <w:semiHidden/>
    <w:unhideWhenUsed/>
    <w:qFormat/>
    <w:rsid w:val="00744e8d"/>
    <w:pPr>
      <w:spacing w:before="0" w:after="120" w:line="480" w:lineRule="auto"/>
      <w:ind w:firstLine="284"/>
    </w:pPr>
    <w:rPr/>
  </w:style>
  <w:style w:type="paragraph" w:styleId="Annotationsubject">
    <w:name w:val="annotation subject"/>
    <w:basedOn w:val="Annotationtext"/>
    <w:next w:val="Annotationtext"/>
    <w:link w:val="ObjetducommentaireCar"/>
    <w:semiHidden/>
    <w:unhideWhenUsed/>
    <w:qFormat/>
    <w:rsid w:val="00744e8d"/>
    <w:pPr>
      <w:spacing w:line="240" w:lineRule="auto"/>
    </w:pPr>
    <w:rPr>
      <w:b/>
      <w:bCs/>
    </w:rPr>
  </w:style>
  <w:style w:type="paragraph" w:styleId="Annexe" w:customStyle="1">
    <w:name w:val="Annexe"/>
    <w:basedOn w:val="Citation"/>
    <w:qFormat/>
    <w:rsid w:val="00744e8d"/>
    <w:pPr>
      <w:ind w:left="0" w:right="340"/>
    </w:pPr>
    <w:rPr>
      <w:rFonts w:ascii="Arial" w:hAnsi="Arial"/>
      <w:sz w:val="22"/>
      <w:szCs w:val="22"/>
    </w:rPr>
  </w:style>
  <w:style w:type="paragraph" w:styleId="Textevangilefr" w:customStyle="1">
    <w:name w:val="Texte évangile fr"/>
    <w:basedOn w:val="Normal"/>
    <w:qFormat/>
    <w:rsid w:val="00744e8d"/>
    <w:pPr>
      <w:spacing w:line="240" w:lineRule="auto"/>
      <w:ind w:firstLine="284"/>
    </w:pPr>
    <w:rPr>
      <w:rFonts w:ascii="Baskerville SemiBold" w:hAnsi="Baskerville SemiBold" w:cs="Courier New"/>
      <w:sz w:val="24"/>
      <w:szCs w:val="22"/>
    </w:rPr>
  </w:style>
  <w:style w:type="paragraph" w:styleId="Titre3couleur" w:customStyle="1">
    <w:name w:val="Titre 3 couleur"/>
    <w:basedOn w:val="Heading3"/>
    <w:qFormat/>
    <w:rsid w:val="00744e8d"/>
    <w:pPr>
      <w:keepNext w:val="false"/>
      <w:spacing w:before="0" w:after="240" w:line="211" w:lineRule="auto"/>
      <w:ind w:firstLine="142"/>
    </w:pPr>
    <w:rPr>
      <w:rFonts w:ascii="Arial" w:hAnsi="Arial" w:cs="Arial"/>
      <w:b/>
      <w:bCs/>
      <w:color w:val="800000"/>
      <w:w w:val="105"/>
      <w:sz w:val="44"/>
      <w:szCs w:val="44"/>
      <w:lang w:val="fr-FR" w:eastAsia="fr-FR" w:bidi="fr-FR"/>
    </w:rPr>
  </w:style>
  <w:style w:type="paragraph" w:styleId="Corpodeltesto" w:customStyle="1">
    <w:name w:val="Corpo del testo"/>
    <w:basedOn w:val="Normal"/>
    <w:qFormat/>
    <w:rsid w:val="00744e8d"/>
    <w:pPr>
      <w:widowControl w:val="false"/>
      <w:shd w:val="clear" w:color="auto" w:fill="FFFFFF"/>
      <w:spacing w:line="240" w:lineRule="auto"/>
      <w:ind w:firstLine="240"/>
      <w:jc w:val="left"/>
    </w:pPr>
    <w:rPr>
      <w:rFonts w:ascii="Times New Roman" w:hAnsi="Times New Roman"/>
      <w:color w:val="000000"/>
      <w:sz w:val="19"/>
      <w:szCs w:val="19"/>
      <w:lang w:bidi="fr-FR"/>
    </w:rPr>
  </w:style>
  <w:style w:type="paragraph" w:styleId="Revision">
    <w:name w:val="Revision"/>
    <w:unhideWhenUsed/>
    <w:qFormat/>
    <w:rsid w:val="00cd702a"/>
    <w:pPr>
      <w:widowControl/>
      <w:bidi w:val="0"/>
      <w:spacing w:before="0" w:after="0"/>
      <w:jc w:val="left"/>
    </w:pPr>
    <w:rPr>
      <w:rFonts w:ascii="Palatino Linotype" w:hAnsi="Palatino Linotype" w:eastAsia="Times New Roman" w:cs="Times New Roman"/>
      <w:color w:val="auto"/>
      <w:kern w:val="0"/>
      <w:sz w:val="21"/>
      <w:szCs w:val="20"/>
      <w:lang w:val="fr-FR" w:eastAsia="fr-FR" w:bidi="ar-SA"/>
    </w:rPr>
  </w:style>
  <w:style w:type="paragraph" w:styleId="EndnoteText">
    <w:name w:val="Endnote Text"/>
    <w:basedOn w:val="Normal"/>
    <w:link w:val="NotedefinCar"/>
    <w:rsid w:val="005a6d2f"/>
    <w:pPr>
      <w:spacing w:line="240" w:lineRule="auto"/>
      <w:ind w:hanging="0"/>
      <w:jc w:val="left"/>
    </w:pPr>
    <w:rPr>
      <w:rFonts w:ascii="Times New Roman" w:hAnsi="Times New Roman"/>
      <w:sz w:val="20"/>
    </w:rPr>
  </w:style>
  <w:style w:type="paragraph" w:styleId="Normal1" w:customStyle="1">
    <w:name w:val="Normal1"/>
    <w:link w:val="Normal2"/>
    <w:qFormat/>
    <w:rsid w:val="007a1a30"/>
    <w:pPr>
      <w:widowControl/>
      <w:bidi w:val="0"/>
      <w:spacing w:before="0" w:after="0"/>
      <w:ind w:firstLine="226"/>
      <w:jc w:val="both"/>
      <w:textAlignment w:val="baseline"/>
    </w:pPr>
    <w:rPr>
      <w:rFonts w:ascii="Times New Roman" w:hAnsi="Times New Roman" w:eastAsia="Times New Roman" w:cs="Times New Roman"/>
      <w:color w:val="0F0E0E"/>
      <w:kern w:val="0"/>
      <w:sz w:val="20"/>
      <w:szCs w:val="20"/>
      <w:lang w:val="en-US" w:eastAsia="en-US" w:bidi="en-US"/>
    </w:rPr>
  </w:style>
  <w:style w:type="paragraph" w:styleId="IntenseQuote">
    <w:name w:val="Intense Quote"/>
    <w:basedOn w:val="Normal"/>
    <w:next w:val="Normal"/>
    <w:link w:val="CitationintenseCar"/>
    <w:uiPriority w:val="30"/>
    <w:qFormat/>
    <w:rsid w:val="00d85ce9"/>
    <w:pPr>
      <w:pBdr>
        <w:top w:val="single" w:color="4472C4" w:themeColor="accent1" w:sz="4" w:space="10"/>
        <w:bottom w:val="single" w:color="4472C4" w:themeColor="accent1" w:sz="4" w:space="10"/>
      </w:pBdr>
      <w:spacing w:before="360" w:after="360" w:line="240" w:lineRule="auto"/>
      <w:ind w:left="864" w:right="864" w:hanging="0"/>
      <w:jc w:val="center"/>
    </w:pPr>
    <w:rPr>
      <w:rFonts w:ascii="Calibri" w:hAnsi="Calibri" w:eastAsia="Calibri" w:cs="Arial" w:asciiTheme="minorHAnsi" w:hAnsiTheme="minorHAnsi" w:eastAsiaTheme="minorHAnsi" w:cstheme="minorBidi"/>
      <w:i/>
      <w:iCs/>
      <w:color w:val="4472C4" w:themeColor="accent1"/>
      <w:sz w:val="24"/>
      <w:szCs w:val="24"/>
      <w:lang w:eastAsia="en-US"/>
    </w:rPr>
  </w:style>
  <w:style w:type="paragraph" w:styleId="Standard" w:customStyle="1">
    <w:name w:val="Standard"/>
    <w:qFormat/>
    <w:rsid w:val="00af07de"/>
    <w:pPr>
      <w:widowControl/>
      <w:suppressAutoHyphens w:val="true"/>
      <w:bidi w:val="0"/>
      <w:spacing w:before="0" w:after="160" w:line="259" w:lineRule="auto"/>
      <w:jc w:val="left"/>
      <w:textAlignment w:val="baseline"/>
    </w:pPr>
    <w:rPr>
      <w:rFonts w:ascii="Calibri" w:hAnsi="Calibri" w:eastAsia="Calibri" w:cs="F"/>
      <w:color w:val="auto"/>
      <w:kern w:val="2"/>
      <w:sz w:val="22"/>
      <w:szCs w:val="22"/>
      <w:lang w:val="fr-FR" w:eastAsia="en-US" w:bidi="ar-SA"/>
    </w:rPr>
  </w:style>
  <w:style w:type="paragraph" w:styleId="Citation-CahierLittrature" w:customStyle="1">
    <w:name w:val="Citation-Cahier Littérature"/>
    <w:basedOn w:val="Normal"/>
    <w:qFormat/>
    <w:rsid w:val="00e17450"/>
    <w:pPr>
      <w:widowControl w:val="false"/>
      <w:tabs>
        <w:tab w:val="clear" w:pos="708"/>
        <w:tab w:val="left" w:leader="none" w:pos="240"/>
      </w:tabs>
      <w:spacing w:before="140" w:after="100" w:line="220" w:lineRule="exact"/>
      <w:ind w:left="567" w:right="284"/>
      <w:contextualSpacing/>
    </w:pPr>
    <w:rPr>
      <w:rFonts w:ascii="Tahoma" w:hAnsi="Tahoma"/>
      <w:sz w:val="20"/>
      <w:szCs w:val="24"/>
    </w:rPr>
  </w:style>
  <w:style w:type="paragraph" w:styleId="Subtitle">
    <w:name w:val="Subtitle"/>
    <w:basedOn w:val="Normal"/>
    <w:next w:val="Normal"/>
    <w:link w:val="Sous-titreCar"/>
    <w:uiPriority w:val="11"/>
    <w:qFormat/>
    <w:rsid w:val="00ae1df5"/>
    <w:pPr>
      <w:spacing w:before="0" w:after="60"/>
      <w:ind w:firstLine="284"/>
      <w:jc w:val="center"/>
      <w:outlineLvl w:val="1"/>
    </w:pPr>
    <w:rPr>
      <w:rFonts w:ascii="Calibri Light" w:hAnsi="Calibri Light" w:eastAsia="游ゴシック Light" w:cs="Times New Roman" w:asciiTheme="majorHAnsi" w:hAnsiTheme="majorHAnsi" w:eastAsiaTheme="majorEastAsia" w:cstheme="majorBidi"/>
      <w:sz w:val="24"/>
      <w:szCs w:val="24"/>
    </w:rPr>
  </w:style>
  <w:style w:type="paragraph" w:styleId="NoSpacing">
    <w:name w:val="No Spacing"/>
    <w:uiPriority w:val="1"/>
    <w:qFormat/>
    <w:rsid w:val="00712337"/>
    <w:pPr>
      <w:widowControl w:val="false"/>
      <w:bidi w:val="0"/>
      <w:spacing w:before="0" w:after="0"/>
      <w:jc w:val="left"/>
    </w:pPr>
    <w:rPr>
      <w:rFonts w:ascii="Times New Roman" w:hAnsi="Times New Roman" w:eastAsia="Times New Roman" w:cs="Times New Roman"/>
      <w:color w:val="000000"/>
      <w:kern w:val="0"/>
      <w:sz w:val="20"/>
      <w:szCs w:val="20"/>
      <w:lang w:val="fr-FR" w:eastAsia="fr-FR" w:bidi="ar-SA"/>
    </w:rPr>
  </w:style>
  <w:style w:type="paragraph" w:styleId="CommentaireGarrigou" w:customStyle="1">
    <w:name w:val="Commentaire Garrigou"/>
    <w:basedOn w:val="Normal"/>
    <w:qFormat/>
    <w:rsid w:val="005215a8"/>
    <w:pPr>
      <w:tabs>
        <w:tab w:val="clear" w:pos="708"/>
        <w:tab w:val="left" w:leader="none" w:pos="1701"/>
        <w:tab w:val="left" w:leader="none" w:pos="3402"/>
      </w:tabs>
      <w:spacing w:before="40" w:after="40" w:line="240" w:lineRule="auto"/>
      <w:ind w:left="284" w:firstLine="79"/>
      <w:jc w:val="left"/>
    </w:pPr>
    <w:rPr>
      <w:rFonts w:ascii="Adobe Garamond Pro" w:hAnsi="Adobe Garamond Pro"/>
      <w:sz w:val="24"/>
    </w:rPr>
  </w:style>
  <w:style w:type="paragraph" w:styleId="Chronologie" w:customStyle="1">
    <w:name w:val="Chronologie"/>
    <w:basedOn w:val="Normal"/>
    <w:qFormat/>
    <w:rsid w:val="005215a8"/>
    <w:pPr>
      <w:spacing w:before="0" w:after="60"/>
      <w:ind w:left="57" w:hanging="227"/>
    </w:pPr>
    <w:rPr>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styleId="TableauNormal" w:default="1">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cd702a"/>
    <w:pPr>
      <w:jc w:val="both"/>
    </w:pPr>
    <w:rPr>
      <w:lang w:eastAsia="en-US" w:bidi="ar-S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image" Target="media/image2.png" Id="rId3" /><Relationship Type="http://schemas.openxmlformats.org/officeDocument/2006/relationships/header" Target="header1.xml" Id="rId4" /><Relationship Type="http://schemas.openxmlformats.org/officeDocument/2006/relationships/header" Target="header2.xml" Id="rId5" /><Relationship Type="http://schemas.openxmlformats.org/officeDocument/2006/relationships/header" Target="header3.xml" Id="rId6" /><Relationship Type="http://schemas.openxmlformats.org/officeDocument/2006/relationships/footnotes" Target="footnotes.xml" Id="rId7" /><Relationship Type="http://schemas.openxmlformats.org/officeDocument/2006/relationships/fontTable" Target="fontTable.xml" Id="rId8" /><Relationship Type="http://schemas.openxmlformats.org/officeDocument/2006/relationships/settings" Target="settings.xml" Id="rId9" /><Relationship Type="http://schemas.openxmlformats.org/officeDocument/2006/relationships/theme" Target="theme/theme1.xml" Id="rId10" /><Relationship Type="http://schemas.openxmlformats.org/officeDocument/2006/relationships/customXml" Target="../customXml/item1.xml" Id="rId11" /><Relationship Type="http://schemas.openxmlformats.org/officeDocument/2006/relationships/hyperlink" Target="https://www.deepl.com/pro?cta=edit-document" TargetMode="External" Id="R20b242d9d02c448a" /><Relationship Type="http://schemas.openxmlformats.org/officeDocument/2006/relationships/image" Target="/media/image3.png" Id="Ra8d84764915c4a5b"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316A-A53F-324A-80CB-CA41599CAF5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832</ap:TotalTime>
  <ap:Application>LibreOffice/24.2.3.2$Linux_X86_64 LibreOffice_project/420$Build-2</ap:Application>
  <ap:AppVersion>15.0000</ap:AppVersion>
  <ap:Pages>29</ap:Pages>
  <ap:Words>13787</ap:Words>
  <ap:Characters>68156</ap:Characters>
  <ap:CharactersWithSpaces>81988</ap:CharactersWithSpaces>
  <ap:Paragraphs>340</ap:Paragraphs>
  <ap:Company>SDT</ap:Company>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2023-12-01T14:29:00.0000000Z</dcterms:created>
  <dc:creator>Admin</dc:creator>
  <dc:description/>
  <dc:language>en-US</dc:language>
  <lastModifiedBy/>
  <lastPrinted>2024-02-03T06:24:00.0000000Z</lastPrinted>
  <dcterms:modified xsi:type="dcterms:W3CDTF">2024-05-11T16:35:11.0000000Z</dcterms:modified>
  <revision>61</revision>
  <dc:subject/>
  <dc:title/>
  <keywords>, docId:9DF31DA922A2DB4DBABE1C63B86337D4</keywords>
</coreProperties>
</file>

<file path=docProps/custom.xml><?xml version="1.0" encoding="utf-8"?>
<Properties xmlns="http://schemas.openxmlformats.org/officeDocument/2006/custom-properties" xmlns:vt="http://schemas.openxmlformats.org/officeDocument/2006/docPropsVTypes"/>
</file>